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5E" w:rsidRDefault="009F08D0" w:rsidP="001E785E">
      <w:pPr>
        <w:pStyle w:val="NoSpacing"/>
        <w:jc w:val="center"/>
        <w:rPr>
          <w:b/>
          <w:sz w:val="28"/>
          <w:szCs w:val="28"/>
        </w:rPr>
      </w:pPr>
      <w:r>
        <w:rPr>
          <w:b/>
          <w:sz w:val="28"/>
          <w:szCs w:val="28"/>
        </w:rPr>
        <w:t>Council Minutes</w:t>
      </w:r>
    </w:p>
    <w:p w:rsidR="009F08D0" w:rsidRDefault="009F08D0" w:rsidP="001E785E">
      <w:pPr>
        <w:pStyle w:val="NoSpacing"/>
        <w:jc w:val="center"/>
        <w:rPr>
          <w:b/>
          <w:sz w:val="28"/>
          <w:szCs w:val="28"/>
        </w:rPr>
      </w:pPr>
      <w:r>
        <w:rPr>
          <w:b/>
          <w:sz w:val="28"/>
          <w:szCs w:val="28"/>
        </w:rPr>
        <w:t>Regular Meeting</w:t>
      </w:r>
    </w:p>
    <w:p w:rsidR="001E785E" w:rsidRDefault="00CE0D37" w:rsidP="001E785E">
      <w:pPr>
        <w:pStyle w:val="NoSpacing"/>
        <w:jc w:val="center"/>
        <w:rPr>
          <w:b/>
          <w:sz w:val="28"/>
          <w:szCs w:val="28"/>
        </w:rPr>
      </w:pPr>
      <w:r>
        <w:rPr>
          <w:b/>
          <w:sz w:val="28"/>
          <w:szCs w:val="28"/>
        </w:rPr>
        <w:t>September 5</w:t>
      </w:r>
      <w:r w:rsidR="001E785E">
        <w:rPr>
          <w:b/>
          <w:sz w:val="28"/>
          <w:szCs w:val="28"/>
        </w:rPr>
        <w:t>, 2017</w:t>
      </w:r>
    </w:p>
    <w:p w:rsidR="004F5FA4" w:rsidRDefault="004F5FA4" w:rsidP="001E785E">
      <w:pPr>
        <w:pStyle w:val="NoSpacing"/>
      </w:pPr>
    </w:p>
    <w:p w:rsidR="009F08D0" w:rsidRDefault="009F08D0" w:rsidP="001E785E">
      <w:pPr>
        <w:pStyle w:val="NoSpacing"/>
      </w:pPr>
      <w:r>
        <w:t>A regular meeting of the Millen City Council was held September 5, 2017 at 6:00 P.M. in the Council Chambers at City Hall. Present were Mayor King Rocker, Council members Regina Coney, Walter Thomas, Ed Fuller, and Darrel Clifton. Absent was council member Robin Scott. Also present were City Manager Jeff Brantley and City Attorney Hubert Reeves.</w:t>
      </w:r>
    </w:p>
    <w:p w:rsidR="009F08D0" w:rsidRDefault="009F08D0" w:rsidP="001E785E">
      <w:pPr>
        <w:pStyle w:val="NoSpacing"/>
      </w:pPr>
    </w:p>
    <w:p w:rsidR="001E785E" w:rsidRPr="009F08D0" w:rsidRDefault="001E785E" w:rsidP="001E785E">
      <w:pPr>
        <w:pStyle w:val="NoSpacing"/>
        <w:rPr>
          <w:b/>
        </w:rPr>
      </w:pPr>
      <w:r w:rsidRPr="009F08D0">
        <w:rPr>
          <w:b/>
        </w:rPr>
        <w:t>1. Call to Order</w:t>
      </w:r>
    </w:p>
    <w:p w:rsidR="001E785E" w:rsidRDefault="009F08D0" w:rsidP="001E785E">
      <w:pPr>
        <w:pStyle w:val="NoSpacing"/>
      </w:pPr>
      <w:r>
        <w:t>The meeting was called to order by Mayor Rocker at 6:00 P.M.</w:t>
      </w:r>
    </w:p>
    <w:p w:rsidR="009F08D0" w:rsidRDefault="009F08D0" w:rsidP="001E785E">
      <w:pPr>
        <w:pStyle w:val="NoSpacing"/>
      </w:pPr>
    </w:p>
    <w:p w:rsidR="001E785E" w:rsidRPr="009F08D0" w:rsidRDefault="001E785E" w:rsidP="001E785E">
      <w:pPr>
        <w:pStyle w:val="NoSpacing"/>
        <w:rPr>
          <w:b/>
        </w:rPr>
      </w:pPr>
      <w:r w:rsidRPr="009F08D0">
        <w:rPr>
          <w:b/>
        </w:rPr>
        <w:t>2. Invocation</w:t>
      </w:r>
    </w:p>
    <w:p w:rsidR="00930CB7" w:rsidRDefault="009F08D0" w:rsidP="001E785E">
      <w:pPr>
        <w:pStyle w:val="NoSpacing"/>
      </w:pPr>
      <w:r>
        <w:t>Council member Clifton gave the invocation.</w:t>
      </w:r>
    </w:p>
    <w:p w:rsidR="009F08D0" w:rsidRDefault="009F08D0" w:rsidP="001E785E">
      <w:pPr>
        <w:pStyle w:val="NoSpacing"/>
      </w:pPr>
    </w:p>
    <w:p w:rsidR="001E785E" w:rsidRPr="009F08D0" w:rsidRDefault="001E785E" w:rsidP="001E785E">
      <w:pPr>
        <w:pStyle w:val="NoSpacing"/>
        <w:rPr>
          <w:b/>
        </w:rPr>
      </w:pPr>
      <w:r w:rsidRPr="009F08D0">
        <w:rPr>
          <w:b/>
        </w:rPr>
        <w:t>3. Consent Agenda</w:t>
      </w:r>
    </w:p>
    <w:p w:rsidR="003057BD" w:rsidRPr="009F08D0" w:rsidRDefault="00CE0D37" w:rsidP="001E785E">
      <w:pPr>
        <w:pStyle w:val="NoSpacing"/>
        <w:rPr>
          <w:b/>
        </w:rPr>
      </w:pPr>
      <w:r w:rsidRPr="009F08D0">
        <w:rPr>
          <w:b/>
        </w:rPr>
        <w:t xml:space="preserve">    Approval of August 1</w:t>
      </w:r>
      <w:r w:rsidR="001E785E" w:rsidRPr="009F08D0">
        <w:rPr>
          <w:b/>
        </w:rPr>
        <w:t>, 2017 Regular Meeting Minutes</w:t>
      </w:r>
    </w:p>
    <w:p w:rsidR="00CE0D37" w:rsidRDefault="004030BF" w:rsidP="001E785E">
      <w:pPr>
        <w:pStyle w:val="NoSpacing"/>
      </w:pPr>
      <w:r>
        <w:t xml:space="preserve">Council member Clifton made a motion, seconded by council member Coney to approve the minutes from the August 1, 2017 regular meeting. The motion carried by unanimous vote. </w:t>
      </w:r>
    </w:p>
    <w:p w:rsidR="004030BF" w:rsidRDefault="004030BF" w:rsidP="001E785E">
      <w:pPr>
        <w:pStyle w:val="NoSpacing"/>
      </w:pPr>
    </w:p>
    <w:p w:rsidR="00CE0D37" w:rsidRPr="004030BF" w:rsidRDefault="00CE0D37" w:rsidP="001E785E">
      <w:pPr>
        <w:pStyle w:val="NoSpacing"/>
        <w:rPr>
          <w:b/>
        </w:rPr>
      </w:pPr>
      <w:r w:rsidRPr="004030BF">
        <w:rPr>
          <w:b/>
        </w:rPr>
        <w:t xml:space="preserve">4. </w:t>
      </w:r>
      <w:r w:rsidR="004F5FA4" w:rsidRPr="004030BF">
        <w:rPr>
          <w:b/>
        </w:rPr>
        <w:t>Discuss termination of the Inmate Work Detail Contract</w:t>
      </w:r>
    </w:p>
    <w:p w:rsidR="004F5FA4" w:rsidRDefault="004030BF" w:rsidP="001E785E">
      <w:pPr>
        <w:pStyle w:val="NoSpacing"/>
      </w:pPr>
      <w:r>
        <w:t>Council member Coney made a motion, seconded by council member Fuller to terminate the Work Detail Agreement between the City and the Georgia Department of Corrections under the “Termination for Convenience” provision of the agreement. The motion carried by unanimous vote.</w:t>
      </w:r>
    </w:p>
    <w:p w:rsidR="004030BF" w:rsidRDefault="004030BF" w:rsidP="001E785E">
      <w:pPr>
        <w:pStyle w:val="NoSpacing"/>
      </w:pPr>
    </w:p>
    <w:p w:rsidR="004F5FA4" w:rsidRPr="004030BF" w:rsidRDefault="004F5FA4" w:rsidP="001E785E">
      <w:pPr>
        <w:pStyle w:val="NoSpacing"/>
        <w:rPr>
          <w:b/>
        </w:rPr>
      </w:pPr>
      <w:r w:rsidRPr="004030BF">
        <w:rPr>
          <w:b/>
        </w:rPr>
        <w:t>5. Ratify vote to add a new utility clerk position to administration</w:t>
      </w:r>
    </w:p>
    <w:p w:rsidR="004F5FA4" w:rsidRDefault="005A65AE" w:rsidP="001E785E">
      <w:pPr>
        <w:pStyle w:val="NoSpacing"/>
      </w:pPr>
      <w:r>
        <w:t xml:space="preserve">Council member Clifton made a motion, seconded by council member Thomas to ratify the phone poll vote taken to add a new utility clerk position to the administration department. The vote carried unanimously. </w:t>
      </w:r>
    </w:p>
    <w:p w:rsidR="005A65AE" w:rsidRDefault="005A65AE" w:rsidP="001E785E">
      <w:pPr>
        <w:pStyle w:val="NoSpacing"/>
      </w:pPr>
    </w:p>
    <w:p w:rsidR="004F5FA4" w:rsidRPr="005A65AE" w:rsidRDefault="004F5FA4" w:rsidP="001E785E">
      <w:pPr>
        <w:pStyle w:val="NoSpacing"/>
        <w:rPr>
          <w:b/>
        </w:rPr>
      </w:pPr>
      <w:r w:rsidRPr="005A65AE">
        <w:rPr>
          <w:b/>
        </w:rPr>
        <w:t>6. Vote to approve new position to Public Works for Streets and Lanes</w:t>
      </w:r>
    </w:p>
    <w:p w:rsidR="004F5FA4" w:rsidRDefault="005A65AE" w:rsidP="001E785E">
      <w:pPr>
        <w:pStyle w:val="NoSpacing"/>
      </w:pPr>
      <w:r>
        <w:t>Council member Fuller made a motion, seconded by council member Clifton to add a new position to Public Works for Streets and Lanes. The motion carried by unanimous vote.</w:t>
      </w:r>
    </w:p>
    <w:p w:rsidR="005A65AE" w:rsidRDefault="005A65AE" w:rsidP="001E785E">
      <w:pPr>
        <w:pStyle w:val="NoSpacing"/>
      </w:pPr>
    </w:p>
    <w:p w:rsidR="004F5FA4" w:rsidRPr="005A65AE" w:rsidRDefault="004F5FA4" w:rsidP="001E785E">
      <w:pPr>
        <w:pStyle w:val="NoSpacing"/>
        <w:rPr>
          <w:b/>
        </w:rPr>
      </w:pPr>
      <w:r w:rsidRPr="005A65AE">
        <w:rPr>
          <w:b/>
        </w:rPr>
        <w:t>7. Review and approve Debris Management Plan</w:t>
      </w:r>
    </w:p>
    <w:p w:rsidR="004F5FA4" w:rsidRDefault="00B419DB" w:rsidP="001E785E">
      <w:pPr>
        <w:pStyle w:val="NoSpacing"/>
      </w:pPr>
      <w:r>
        <w:t>Council member Thomas made a motion, s</w:t>
      </w:r>
      <w:r w:rsidR="00514EB4">
        <w:t xml:space="preserve">econded by council member </w:t>
      </w:r>
      <w:r w:rsidR="000C1721">
        <w:t>Fuller to</w:t>
      </w:r>
      <w:r>
        <w:t xml:space="preserve"> approve the City of Millen Debris Management Plan. The motion carried by unanimous vote.</w:t>
      </w:r>
    </w:p>
    <w:p w:rsidR="00B419DB" w:rsidRDefault="00B419DB" w:rsidP="001E785E">
      <w:pPr>
        <w:pStyle w:val="NoSpacing"/>
      </w:pPr>
    </w:p>
    <w:p w:rsidR="004F5FA4" w:rsidRPr="00B419DB" w:rsidRDefault="004F5FA4" w:rsidP="001E785E">
      <w:pPr>
        <w:pStyle w:val="NoSpacing"/>
        <w:rPr>
          <w:b/>
        </w:rPr>
      </w:pPr>
      <w:r w:rsidRPr="00B419DB">
        <w:rPr>
          <w:b/>
        </w:rPr>
        <w:t>8. Discuss tax abatement schedule for Scotbilt Homes, Inc</w:t>
      </w:r>
    </w:p>
    <w:p w:rsidR="004F5FA4" w:rsidRDefault="00B419DB" w:rsidP="001E785E">
      <w:pPr>
        <w:pStyle w:val="NoSpacing"/>
      </w:pPr>
      <w:r>
        <w:t>Council member Clifton made a motion, seconded by council member Thomas to approve the tax abatement schedule presented to the City by the Jenkins County Development Authority</w:t>
      </w:r>
      <w:r w:rsidR="007B150D">
        <w:t xml:space="preserve"> for Scotbilt Homes, Inc</w:t>
      </w:r>
      <w:r>
        <w:t xml:space="preserve">. The </w:t>
      </w:r>
      <w:r w:rsidR="007B150D">
        <w:t>abatement equals a 47.2% savings to Scotbilt Homes, Inc over a 15 year period on their City property tax. The motion carried by unanimous vote.</w:t>
      </w:r>
    </w:p>
    <w:p w:rsidR="007B150D" w:rsidRDefault="007B150D" w:rsidP="001E785E">
      <w:pPr>
        <w:pStyle w:val="NoSpacing"/>
      </w:pPr>
    </w:p>
    <w:p w:rsidR="00810690" w:rsidRPr="00B419DB" w:rsidRDefault="00810690" w:rsidP="001E785E">
      <w:pPr>
        <w:pStyle w:val="NoSpacing"/>
      </w:pPr>
    </w:p>
    <w:p w:rsidR="004F5FA4" w:rsidRPr="007B150D" w:rsidRDefault="004F5FA4" w:rsidP="001E785E">
      <w:pPr>
        <w:pStyle w:val="NoSpacing"/>
        <w:rPr>
          <w:b/>
        </w:rPr>
      </w:pPr>
      <w:r w:rsidRPr="007B150D">
        <w:rPr>
          <w:b/>
        </w:rPr>
        <w:lastRenderedPageBreak/>
        <w:t>9. Discuss and approve outsourcing Utility Billing with MuniCode</w:t>
      </w:r>
    </w:p>
    <w:p w:rsidR="007B150D" w:rsidRDefault="007B150D" w:rsidP="001E785E">
      <w:pPr>
        <w:pStyle w:val="NoSpacing"/>
      </w:pPr>
      <w:r>
        <w:t>Council member Clifton made a motion, seconded by council member Coney to approve City Manager Brantley to negotiate and sign an agreement to outsource the City’s utility billing with MuniCode.  The motion carried by unanimous vote.</w:t>
      </w:r>
    </w:p>
    <w:p w:rsidR="007B150D" w:rsidRDefault="007B150D" w:rsidP="001E785E">
      <w:pPr>
        <w:pStyle w:val="NoSpacing"/>
      </w:pPr>
    </w:p>
    <w:p w:rsidR="00DC1262" w:rsidRPr="007B150D" w:rsidRDefault="00DC1262" w:rsidP="001E785E">
      <w:pPr>
        <w:pStyle w:val="NoSpacing"/>
        <w:rPr>
          <w:b/>
        </w:rPr>
      </w:pPr>
      <w:r w:rsidRPr="007B150D">
        <w:rPr>
          <w:b/>
        </w:rPr>
        <w:t>10. Approve contract price from K. R. Shockl</w:t>
      </w:r>
      <w:r w:rsidR="009407BC" w:rsidRPr="007B150D">
        <w:rPr>
          <w:b/>
        </w:rPr>
        <w:t>ey- replace</w:t>
      </w:r>
      <w:r w:rsidRPr="007B150D">
        <w:rPr>
          <w:b/>
        </w:rPr>
        <w:t xml:space="preserve"> storm drain on M.L.K. Blvd.</w:t>
      </w:r>
    </w:p>
    <w:p w:rsidR="00A0019A" w:rsidRDefault="0001641C" w:rsidP="001E785E">
      <w:pPr>
        <w:pStyle w:val="NoSpacing"/>
      </w:pPr>
      <w:r>
        <w:t>Council member Fuller made a motion, seconded by council member Thomas to approve a sole bid contract in the amount of $21,320.00 from Shockley Plumbing, Inc. to re</w:t>
      </w:r>
      <w:r w:rsidR="000C1721">
        <w:t>place the storm drain and 40 fee</w:t>
      </w:r>
      <w:r>
        <w:t xml:space="preserve">t of sewer line under M.L.K. Blvd., to be paid from Splost 6 funds. The motion carried by unanimous vote. </w:t>
      </w:r>
    </w:p>
    <w:p w:rsidR="0001641C" w:rsidRDefault="0001641C" w:rsidP="001E785E">
      <w:pPr>
        <w:pStyle w:val="NoSpacing"/>
      </w:pPr>
    </w:p>
    <w:p w:rsidR="00A0019A" w:rsidRPr="0001641C" w:rsidRDefault="00DC1262" w:rsidP="001E785E">
      <w:pPr>
        <w:pStyle w:val="NoSpacing"/>
        <w:rPr>
          <w:b/>
        </w:rPr>
      </w:pPr>
      <w:r w:rsidRPr="0001641C">
        <w:rPr>
          <w:b/>
        </w:rPr>
        <w:t>11</w:t>
      </w:r>
      <w:r w:rsidR="00A0019A" w:rsidRPr="0001641C">
        <w:rPr>
          <w:b/>
        </w:rPr>
        <w:t xml:space="preserve">. Discuss Main Street Millen Executive Director </w:t>
      </w:r>
      <w:r w:rsidR="000C1721" w:rsidRPr="0001641C">
        <w:rPr>
          <w:b/>
        </w:rPr>
        <w:t>Position</w:t>
      </w:r>
    </w:p>
    <w:p w:rsidR="004F5FA4" w:rsidRDefault="0001641C" w:rsidP="001E785E">
      <w:pPr>
        <w:pStyle w:val="NoSpacing"/>
      </w:pPr>
      <w:r>
        <w:t>Moved to Executive Session</w:t>
      </w:r>
    </w:p>
    <w:p w:rsidR="00514EB4" w:rsidRDefault="00514EB4" w:rsidP="001E785E">
      <w:pPr>
        <w:pStyle w:val="NoSpacing"/>
      </w:pPr>
    </w:p>
    <w:p w:rsidR="004F5FA4" w:rsidRPr="009407BC" w:rsidRDefault="004F5FA4" w:rsidP="001E785E">
      <w:pPr>
        <w:pStyle w:val="NoSpacing"/>
        <w:rPr>
          <w:b/>
        </w:rPr>
      </w:pPr>
      <w:r w:rsidRPr="009407BC">
        <w:rPr>
          <w:b/>
        </w:rPr>
        <w:t>City Manager Report</w:t>
      </w:r>
    </w:p>
    <w:p w:rsidR="004F5FA4" w:rsidRDefault="004F5FA4" w:rsidP="001E785E">
      <w:pPr>
        <w:pStyle w:val="NoSpacing"/>
      </w:pPr>
    </w:p>
    <w:p w:rsidR="004F5FA4" w:rsidRPr="005C3510" w:rsidRDefault="004F5FA4" w:rsidP="001E785E">
      <w:pPr>
        <w:pStyle w:val="NoSpacing"/>
        <w:rPr>
          <w:b/>
        </w:rPr>
      </w:pPr>
      <w:r>
        <w:t xml:space="preserve"> </w:t>
      </w:r>
      <w:r w:rsidRPr="005C3510">
        <w:rPr>
          <w:b/>
        </w:rPr>
        <w:t>a. Financials</w:t>
      </w:r>
    </w:p>
    <w:p w:rsidR="004F5FA4" w:rsidRDefault="005C3510" w:rsidP="001E785E">
      <w:pPr>
        <w:pStyle w:val="NoSpacing"/>
      </w:pPr>
      <w:r>
        <w:t>City Manager Brantley reviewed the financials and commented that expenses in all departments were in line with budget. The revenues were slightly behind budget by 12% compared to last year being behind budget by 28% year to date. Revenues are usually lower this time of year due to low gas sales.</w:t>
      </w:r>
    </w:p>
    <w:p w:rsidR="005C3510" w:rsidRDefault="005C3510" w:rsidP="001E785E">
      <w:pPr>
        <w:pStyle w:val="NoSpacing"/>
      </w:pPr>
    </w:p>
    <w:p w:rsidR="004F5FA4" w:rsidRPr="005C3510" w:rsidRDefault="004F5FA4" w:rsidP="001E785E">
      <w:pPr>
        <w:pStyle w:val="NoSpacing"/>
        <w:rPr>
          <w:b/>
        </w:rPr>
      </w:pPr>
      <w:r w:rsidRPr="005C3510">
        <w:rPr>
          <w:b/>
        </w:rPr>
        <w:t>b. AT&amp;T Contract for Water Tower Rent</w:t>
      </w:r>
    </w:p>
    <w:p w:rsidR="00DC1262" w:rsidRDefault="005C3510" w:rsidP="001E785E">
      <w:pPr>
        <w:pStyle w:val="NoSpacing"/>
      </w:pPr>
      <w:r>
        <w:t>City Manager Brantley reviewed an offer from Tower Point Capital to purchase the City’s contract</w:t>
      </w:r>
      <w:r w:rsidR="002B794A">
        <w:t xml:space="preserve"> with AT&amp;T for cellular equipment on the water tank on Walnut Street.  After consultation from the Georgia Municipal Association’s tower contract specialist, he recommended the City not pursue the offer. By common consent mayor and council agreed not to pursue the offer.</w:t>
      </w:r>
    </w:p>
    <w:p w:rsidR="002B794A" w:rsidRDefault="002B794A" w:rsidP="001E785E">
      <w:pPr>
        <w:pStyle w:val="NoSpacing"/>
      </w:pPr>
    </w:p>
    <w:p w:rsidR="00DC1262" w:rsidRDefault="00DC1262" w:rsidP="001E785E">
      <w:pPr>
        <w:pStyle w:val="NoSpacing"/>
      </w:pPr>
      <w:r w:rsidRPr="005C3510">
        <w:rPr>
          <w:b/>
        </w:rPr>
        <w:t>c. Set Public Hearing for 2017 Property</w:t>
      </w:r>
      <w:r>
        <w:t xml:space="preserve"> </w:t>
      </w:r>
      <w:r w:rsidRPr="005C3510">
        <w:rPr>
          <w:b/>
        </w:rPr>
        <w:t>Tax Rate</w:t>
      </w:r>
    </w:p>
    <w:p w:rsidR="00DC1262" w:rsidRDefault="002B794A" w:rsidP="001E785E">
      <w:pPr>
        <w:pStyle w:val="NoSpacing"/>
      </w:pPr>
      <w:r>
        <w:t>Mayor and council set a date and time of October 3, 2017, at 6:00pm, for the Public Hearing setting 2017 Property Tax millage rate. City Manager Brantley stated based on the preliminary numbers presented the City would not need to raise the millage rate. Tax Assessor Williams should have the final numbers to the City by September 15</w:t>
      </w:r>
      <w:r w:rsidRPr="002B794A">
        <w:rPr>
          <w:vertAlign w:val="superscript"/>
        </w:rPr>
        <w:t>th</w:t>
      </w:r>
      <w:r>
        <w:t xml:space="preserve">. </w:t>
      </w:r>
    </w:p>
    <w:p w:rsidR="002B794A" w:rsidRDefault="002B794A" w:rsidP="001E785E">
      <w:pPr>
        <w:pStyle w:val="NoSpacing"/>
      </w:pPr>
    </w:p>
    <w:p w:rsidR="00DC1262" w:rsidRPr="005C3510" w:rsidRDefault="00DC1262" w:rsidP="001E785E">
      <w:pPr>
        <w:pStyle w:val="NoSpacing"/>
        <w:rPr>
          <w:b/>
        </w:rPr>
      </w:pPr>
      <w:r w:rsidRPr="005C3510">
        <w:rPr>
          <w:b/>
        </w:rPr>
        <w:t>d. Solar Project Update</w:t>
      </w:r>
    </w:p>
    <w:p w:rsidR="00874B8B" w:rsidRDefault="002B794A" w:rsidP="001E785E">
      <w:pPr>
        <w:pStyle w:val="NoSpacing"/>
      </w:pPr>
      <w:r>
        <w:t>City Manager Brantley gave an update on the solar project. He stated both well arrays were working and selling excess power back to Georgia Power. He stated he has receive the contract from Georgia Power for the WWTP Array and the interconnect fee to Georgia Power was $34</w:t>
      </w:r>
      <w:r w:rsidR="00810690">
        <w:t>,497.75, which is about half what was expected. GEFA will allow $19,856 of this fee to be paid from the loan, but since $14,641.75 of the fee is for future Operations and Maintenance cost to Georgia Power, the loan could not be used for this portion of the interconnect fee.</w:t>
      </w:r>
    </w:p>
    <w:p w:rsidR="00810690" w:rsidRDefault="00810690" w:rsidP="001E785E">
      <w:pPr>
        <w:pStyle w:val="NoSpacing"/>
      </w:pPr>
      <w:r>
        <w:t>Council member Fuller made a motion, seconded by council member Clifton to pay the O&amp;M Fee to Georgia Power of $14, 641.75 from the City’s contingency funds and to allow City Manager Brantley to sign the contract</w:t>
      </w:r>
      <w:r w:rsidR="00074BB7">
        <w:t xml:space="preserve"> with Georgia Power for the sale</w:t>
      </w:r>
      <w:r>
        <w:t xml:space="preserve"> of all power generated at the WWTP Array to Georgia Power for 25 years. The motion carried by unanimous vote.</w:t>
      </w:r>
    </w:p>
    <w:p w:rsidR="00810690" w:rsidRDefault="00810690" w:rsidP="001E785E">
      <w:pPr>
        <w:pStyle w:val="NoSpacing"/>
      </w:pPr>
    </w:p>
    <w:p w:rsidR="00810690" w:rsidRDefault="00810690" w:rsidP="001E785E">
      <w:pPr>
        <w:pStyle w:val="NoSpacing"/>
      </w:pPr>
    </w:p>
    <w:p w:rsidR="00874B8B" w:rsidRPr="005C3510" w:rsidRDefault="00874B8B" w:rsidP="001E785E">
      <w:pPr>
        <w:pStyle w:val="NoSpacing"/>
        <w:rPr>
          <w:b/>
        </w:rPr>
      </w:pPr>
      <w:r w:rsidRPr="005C3510">
        <w:rPr>
          <w:b/>
        </w:rPr>
        <w:t>e. 2017 CDBG update</w:t>
      </w:r>
    </w:p>
    <w:p w:rsidR="00DC1262" w:rsidRDefault="00810690" w:rsidP="001E785E">
      <w:pPr>
        <w:pStyle w:val="NoSpacing"/>
      </w:pPr>
      <w:r>
        <w:t xml:space="preserve">City Manager Brantley informed mayor and council that the City was not approved for </w:t>
      </w:r>
      <w:r w:rsidR="00D026D0">
        <w:t xml:space="preserve">a 2017 CDBG grant. He assumed the score was low due to the low number of residents in the target area. The CSRA Regional Commission would get a report in October </w:t>
      </w:r>
      <w:r w:rsidR="000C1721">
        <w:t>explaining the</w:t>
      </w:r>
      <w:r w:rsidR="00D026D0">
        <w:t xml:space="preserve"> scoring criteria and let us know if the project was worth pursuing for 2018.</w:t>
      </w:r>
    </w:p>
    <w:p w:rsidR="00D026D0" w:rsidRDefault="00D026D0" w:rsidP="001E785E">
      <w:pPr>
        <w:pStyle w:val="NoSpacing"/>
      </w:pPr>
    </w:p>
    <w:p w:rsidR="00DC1262" w:rsidRPr="009407BC" w:rsidRDefault="00DC1262" w:rsidP="001E785E">
      <w:pPr>
        <w:pStyle w:val="NoSpacing"/>
        <w:rPr>
          <w:b/>
        </w:rPr>
      </w:pPr>
      <w:r w:rsidRPr="009407BC">
        <w:rPr>
          <w:b/>
        </w:rPr>
        <w:t>Mayor’s Report</w:t>
      </w:r>
    </w:p>
    <w:p w:rsidR="00DC1262" w:rsidRDefault="005C3510" w:rsidP="001E785E">
      <w:pPr>
        <w:pStyle w:val="NoSpacing"/>
      </w:pPr>
      <w:r>
        <w:t>Nothing to report</w:t>
      </w:r>
    </w:p>
    <w:p w:rsidR="005C3510" w:rsidRDefault="005C3510" w:rsidP="001E785E">
      <w:pPr>
        <w:pStyle w:val="NoSpacing"/>
      </w:pPr>
    </w:p>
    <w:p w:rsidR="00DC1262" w:rsidRPr="009407BC" w:rsidRDefault="00DC1262" w:rsidP="001E785E">
      <w:pPr>
        <w:pStyle w:val="NoSpacing"/>
        <w:rPr>
          <w:b/>
        </w:rPr>
      </w:pPr>
      <w:r w:rsidRPr="009407BC">
        <w:rPr>
          <w:b/>
        </w:rPr>
        <w:t>City Attorney’s Report</w:t>
      </w:r>
    </w:p>
    <w:p w:rsidR="00DC1262" w:rsidRDefault="005C3510" w:rsidP="001E785E">
      <w:pPr>
        <w:pStyle w:val="NoSpacing"/>
      </w:pPr>
      <w:r>
        <w:t>Nothing to report</w:t>
      </w:r>
    </w:p>
    <w:p w:rsidR="005C3510" w:rsidRDefault="005C3510" w:rsidP="001E785E">
      <w:pPr>
        <w:pStyle w:val="NoSpacing"/>
      </w:pPr>
    </w:p>
    <w:p w:rsidR="00DC1262" w:rsidRPr="005C3510" w:rsidRDefault="00DC1262" w:rsidP="001E785E">
      <w:pPr>
        <w:pStyle w:val="NoSpacing"/>
        <w:rPr>
          <w:b/>
        </w:rPr>
      </w:pPr>
      <w:r w:rsidRPr="005C3510">
        <w:rPr>
          <w:b/>
        </w:rPr>
        <w:t>Executive Session – if needed</w:t>
      </w:r>
    </w:p>
    <w:p w:rsidR="00DC1262" w:rsidRDefault="00D026D0" w:rsidP="001E785E">
      <w:pPr>
        <w:pStyle w:val="NoSpacing"/>
      </w:pPr>
      <w:r>
        <w:t>Council member Thomas made a motion at 6:49 P.M., seconded by council member Fuller to go into executive session to discuss personnel. The motion carried by unanimous vote.</w:t>
      </w:r>
    </w:p>
    <w:p w:rsidR="00D026D0" w:rsidRDefault="00D026D0" w:rsidP="001E785E">
      <w:pPr>
        <w:pStyle w:val="NoSpacing"/>
      </w:pPr>
      <w:r>
        <w:t>Council member Thomas made a motion at 7:15</w:t>
      </w:r>
      <w:r w:rsidR="00074BB7">
        <w:t xml:space="preserve"> </w:t>
      </w:r>
      <w:r>
        <w:t>P.M., seconded by council member Clifton to exit executive session. The motion carried by unanimous vote.</w:t>
      </w:r>
    </w:p>
    <w:p w:rsidR="00D026D0" w:rsidRDefault="00D026D0" w:rsidP="001E785E">
      <w:pPr>
        <w:pStyle w:val="NoSpacing"/>
      </w:pPr>
      <w:r>
        <w:t>No action was taken in executive session.</w:t>
      </w:r>
    </w:p>
    <w:p w:rsidR="00D026D0" w:rsidRDefault="00D026D0" w:rsidP="001E785E">
      <w:pPr>
        <w:pStyle w:val="NoSpacing"/>
      </w:pPr>
    </w:p>
    <w:p w:rsidR="00DC1262" w:rsidRPr="005C3510" w:rsidRDefault="00DC1262" w:rsidP="001E785E">
      <w:pPr>
        <w:pStyle w:val="NoSpacing"/>
        <w:rPr>
          <w:b/>
        </w:rPr>
      </w:pPr>
      <w:r w:rsidRPr="005C3510">
        <w:rPr>
          <w:b/>
        </w:rPr>
        <w:t>Adjournment</w:t>
      </w:r>
    </w:p>
    <w:p w:rsidR="004F5FA4" w:rsidRDefault="004F5FA4" w:rsidP="001E785E">
      <w:pPr>
        <w:pStyle w:val="NoSpacing"/>
      </w:pPr>
    </w:p>
    <w:p w:rsidR="004F5FA4" w:rsidRDefault="00D026D0" w:rsidP="001E785E">
      <w:pPr>
        <w:pStyle w:val="NoSpacing"/>
      </w:pPr>
      <w:r>
        <w:t>There being no further business Mayor Rocker adjourned the meeting at 7:15 P.M.</w:t>
      </w:r>
    </w:p>
    <w:p w:rsidR="004F5FA4" w:rsidRDefault="004F5FA4" w:rsidP="001E785E">
      <w:pPr>
        <w:pStyle w:val="NoSpacing"/>
      </w:pPr>
    </w:p>
    <w:p w:rsidR="004F5FA4" w:rsidRDefault="004F5FA4" w:rsidP="001E785E">
      <w:pPr>
        <w:pStyle w:val="NoSpacing"/>
      </w:pPr>
    </w:p>
    <w:p w:rsidR="00D770FF" w:rsidRDefault="00D770FF" w:rsidP="001E785E">
      <w:pPr>
        <w:pStyle w:val="NoSpacing"/>
      </w:pPr>
    </w:p>
    <w:p w:rsidR="00D00FFE" w:rsidRDefault="00D00FFE" w:rsidP="001E785E">
      <w:pPr>
        <w:pStyle w:val="NoSpacing"/>
      </w:pPr>
    </w:p>
    <w:p w:rsidR="00D00FFE" w:rsidRDefault="00D00FFE" w:rsidP="001E785E">
      <w:pPr>
        <w:pStyle w:val="NoSpacing"/>
      </w:pPr>
      <w:r>
        <w:t xml:space="preserve">  </w:t>
      </w:r>
      <w:r w:rsidR="000C1721">
        <w:t>Approved by Mayor and Council: _______________________</w:t>
      </w:r>
    </w:p>
    <w:p w:rsidR="000C1721" w:rsidRDefault="000C1721" w:rsidP="001E785E">
      <w:pPr>
        <w:pStyle w:val="NoSpacing"/>
      </w:pPr>
    </w:p>
    <w:p w:rsidR="000C1721" w:rsidRDefault="000C1721" w:rsidP="001E785E">
      <w:pPr>
        <w:pStyle w:val="NoSpacing"/>
      </w:pPr>
    </w:p>
    <w:p w:rsidR="000C1721" w:rsidRDefault="000C1721" w:rsidP="001E785E">
      <w:pPr>
        <w:pStyle w:val="NoSpacing"/>
      </w:pPr>
      <w:r>
        <w:t>Mayor’s Signature: ___________________________________</w:t>
      </w:r>
    </w:p>
    <w:p w:rsidR="000C1721" w:rsidRDefault="000C1721" w:rsidP="001E785E">
      <w:pPr>
        <w:pStyle w:val="NoSpacing"/>
      </w:pPr>
    </w:p>
    <w:p w:rsidR="000C1721" w:rsidRDefault="000C1721" w:rsidP="001E785E">
      <w:pPr>
        <w:pStyle w:val="NoSpacing"/>
      </w:pPr>
    </w:p>
    <w:p w:rsidR="000C1721" w:rsidRPr="001E785E" w:rsidRDefault="000C1721" w:rsidP="001E785E">
      <w:pPr>
        <w:pStyle w:val="NoSpacing"/>
      </w:pPr>
      <w:r>
        <w:t>Attest: _____________________________________________</w:t>
      </w:r>
    </w:p>
    <w:sectPr w:rsidR="000C1721" w:rsidRPr="001E785E"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785E"/>
    <w:rsid w:val="0001641C"/>
    <w:rsid w:val="00074BB7"/>
    <w:rsid w:val="000C1721"/>
    <w:rsid w:val="001045B8"/>
    <w:rsid w:val="001802C9"/>
    <w:rsid w:val="001A1E6D"/>
    <w:rsid w:val="001C2D74"/>
    <w:rsid w:val="001E785E"/>
    <w:rsid w:val="002018F4"/>
    <w:rsid w:val="00233A48"/>
    <w:rsid w:val="002B794A"/>
    <w:rsid w:val="002E3D1D"/>
    <w:rsid w:val="003057BD"/>
    <w:rsid w:val="0033655B"/>
    <w:rsid w:val="003374E8"/>
    <w:rsid w:val="003D44F0"/>
    <w:rsid w:val="004030BF"/>
    <w:rsid w:val="004905BF"/>
    <w:rsid w:val="004C0907"/>
    <w:rsid w:val="004F5FA4"/>
    <w:rsid w:val="00514EB4"/>
    <w:rsid w:val="005A65AE"/>
    <w:rsid w:val="005C3510"/>
    <w:rsid w:val="00641FDF"/>
    <w:rsid w:val="007B150D"/>
    <w:rsid w:val="007B1753"/>
    <w:rsid w:val="00810690"/>
    <w:rsid w:val="0085742E"/>
    <w:rsid w:val="00874B8B"/>
    <w:rsid w:val="008C41F6"/>
    <w:rsid w:val="00930CB7"/>
    <w:rsid w:val="009407BC"/>
    <w:rsid w:val="009963A8"/>
    <w:rsid w:val="009F08D0"/>
    <w:rsid w:val="00A0019A"/>
    <w:rsid w:val="00A25655"/>
    <w:rsid w:val="00B419DB"/>
    <w:rsid w:val="00BA3477"/>
    <w:rsid w:val="00BC5371"/>
    <w:rsid w:val="00BC76F0"/>
    <w:rsid w:val="00BD3856"/>
    <w:rsid w:val="00BF08D8"/>
    <w:rsid w:val="00C31408"/>
    <w:rsid w:val="00C412A4"/>
    <w:rsid w:val="00CE0D37"/>
    <w:rsid w:val="00D00FFE"/>
    <w:rsid w:val="00D026D0"/>
    <w:rsid w:val="00D770FF"/>
    <w:rsid w:val="00DC1262"/>
    <w:rsid w:val="00EF0280"/>
    <w:rsid w:val="00F13E7E"/>
    <w:rsid w:val="00F41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8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 6</cp:lastModifiedBy>
  <cp:revision>2</cp:revision>
  <cp:lastPrinted>2017-09-12T15:44:00Z</cp:lastPrinted>
  <dcterms:created xsi:type="dcterms:W3CDTF">2017-10-04T13:55:00Z</dcterms:created>
  <dcterms:modified xsi:type="dcterms:W3CDTF">2017-10-04T13:55:00Z</dcterms:modified>
</cp:coreProperties>
</file>