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79BB5A2C" w:rsidR="00B3599F" w:rsidRDefault="0086699B" w:rsidP="0086699B">
      <w:pPr>
        <w:pStyle w:val="NoSpacing"/>
        <w:jc w:val="center"/>
        <w:rPr>
          <w:b/>
          <w:bCs/>
          <w:sz w:val="32"/>
          <w:szCs w:val="32"/>
        </w:rPr>
      </w:pPr>
      <w:r>
        <w:rPr>
          <w:b/>
          <w:bCs/>
          <w:sz w:val="32"/>
          <w:szCs w:val="32"/>
        </w:rPr>
        <w:t>Council Minutes</w:t>
      </w:r>
    </w:p>
    <w:p w14:paraId="61994FDC" w14:textId="0940B9B3" w:rsidR="0086699B" w:rsidRPr="00EC7A90" w:rsidRDefault="0086699B" w:rsidP="0086699B">
      <w:pPr>
        <w:pStyle w:val="NoSpacing"/>
        <w:jc w:val="center"/>
        <w:rPr>
          <w:b/>
          <w:bCs/>
          <w:sz w:val="32"/>
          <w:szCs w:val="32"/>
        </w:rPr>
      </w:pPr>
      <w:r>
        <w:rPr>
          <w:b/>
          <w:bCs/>
          <w:sz w:val="32"/>
          <w:szCs w:val="32"/>
        </w:rPr>
        <w:t>Regular Meeting</w:t>
      </w:r>
    </w:p>
    <w:p w14:paraId="01194A14" w14:textId="398E1082" w:rsidR="00097187" w:rsidRDefault="00846E57" w:rsidP="00EB1DDD">
      <w:pPr>
        <w:pStyle w:val="NoSpacing"/>
        <w:jc w:val="center"/>
        <w:rPr>
          <w:b/>
          <w:bCs/>
          <w:sz w:val="32"/>
          <w:szCs w:val="32"/>
        </w:rPr>
      </w:pPr>
      <w:r>
        <w:rPr>
          <w:b/>
          <w:bCs/>
          <w:sz w:val="32"/>
          <w:szCs w:val="32"/>
        </w:rPr>
        <w:t>November 7</w:t>
      </w:r>
      <w:r w:rsidR="005B2949" w:rsidRPr="00EC7A90">
        <w:rPr>
          <w:b/>
          <w:bCs/>
          <w:sz w:val="32"/>
          <w:szCs w:val="32"/>
        </w:rPr>
        <w:t>, 202</w:t>
      </w:r>
      <w:r w:rsidR="001171D1">
        <w:rPr>
          <w:b/>
          <w:bCs/>
          <w:sz w:val="32"/>
          <w:szCs w:val="32"/>
        </w:rPr>
        <w:t>3</w:t>
      </w:r>
    </w:p>
    <w:p w14:paraId="67E32B42" w14:textId="77777777" w:rsidR="0086699B" w:rsidRDefault="0086699B" w:rsidP="00EB1DDD">
      <w:pPr>
        <w:pStyle w:val="NoSpacing"/>
        <w:jc w:val="center"/>
        <w:rPr>
          <w:b/>
          <w:bCs/>
          <w:sz w:val="32"/>
          <w:szCs w:val="32"/>
        </w:rPr>
      </w:pPr>
    </w:p>
    <w:p w14:paraId="4BEE5F26" w14:textId="05A341AE" w:rsidR="0086699B" w:rsidRDefault="0086699B" w:rsidP="0086699B">
      <w:pPr>
        <w:pStyle w:val="NoSpacing"/>
        <w:rPr>
          <w:b/>
          <w:bCs/>
          <w:sz w:val="24"/>
          <w:szCs w:val="24"/>
        </w:rPr>
      </w:pPr>
      <w:r>
        <w:rPr>
          <w:b/>
          <w:bCs/>
          <w:sz w:val="24"/>
          <w:szCs w:val="24"/>
        </w:rPr>
        <w:t>A regular meeting of the Millen City Council was held on November 7, 2023 at 6:00 p.m. in the Council Chambers at City Hall. Present were Mayor King Rocker, Council Members Darrel Clifton, Ed Fuller, Robin Scott and Regina Coney arriving at 6:10 p.m. Also present were City Attorney Hubert Reeves and City Manager Jeff Brantley.</w:t>
      </w:r>
    </w:p>
    <w:p w14:paraId="2DA69EC8" w14:textId="77777777" w:rsidR="0086699B" w:rsidRPr="0086699B" w:rsidRDefault="0086699B" w:rsidP="0086699B">
      <w:pPr>
        <w:pStyle w:val="NoSpacing"/>
        <w:rPr>
          <w:b/>
          <w:bCs/>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7E5434AA" w:rsidR="00B3599F" w:rsidRDefault="0086699B" w:rsidP="0086699B">
      <w:pPr>
        <w:pStyle w:val="NoSpacing"/>
        <w:ind w:left="720"/>
        <w:rPr>
          <w:sz w:val="24"/>
          <w:szCs w:val="24"/>
        </w:rPr>
      </w:pPr>
      <w:r>
        <w:rPr>
          <w:sz w:val="24"/>
          <w:szCs w:val="24"/>
        </w:rPr>
        <w:t>Mayor Rocker called the meeting to order at 6:00 p.m.</w:t>
      </w:r>
    </w:p>
    <w:p w14:paraId="51B9F989" w14:textId="77777777" w:rsidR="0086699B" w:rsidRPr="0086699B" w:rsidRDefault="0086699B" w:rsidP="0086699B">
      <w:pPr>
        <w:pStyle w:val="NoSpacing"/>
        <w:ind w:left="720"/>
        <w:rPr>
          <w:sz w:val="24"/>
          <w:szCs w:val="24"/>
        </w:rPr>
      </w:pPr>
    </w:p>
    <w:p w14:paraId="34F66ACD" w14:textId="1629D278" w:rsidR="00C103CB" w:rsidRDefault="00B3599F" w:rsidP="00C103CB">
      <w:pPr>
        <w:pStyle w:val="NoSpacing"/>
        <w:numPr>
          <w:ilvl w:val="0"/>
          <w:numId w:val="1"/>
        </w:numPr>
        <w:rPr>
          <w:b/>
          <w:bCs/>
          <w:sz w:val="24"/>
          <w:szCs w:val="24"/>
        </w:rPr>
      </w:pPr>
      <w:r w:rsidRPr="00D137F8">
        <w:rPr>
          <w:b/>
          <w:bCs/>
          <w:sz w:val="24"/>
          <w:szCs w:val="24"/>
        </w:rPr>
        <w:t>Invocation</w:t>
      </w:r>
    </w:p>
    <w:p w14:paraId="76D2C76F" w14:textId="7E954F41" w:rsidR="00C103CB" w:rsidRDefault="0086699B" w:rsidP="0086699B">
      <w:pPr>
        <w:pStyle w:val="NoSpacing"/>
        <w:ind w:left="720"/>
        <w:rPr>
          <w:sz w:val="24"/>
          <w:szCs w:val="24"/>
        </w:rPr>
      </w:pPr>
      <w:r>
        <w:rPr>
          <w:sz w:val="24"/>
          <w:szCs w:val="24"/>
        </w:rPr>
        <w:t>City Attorney Reeves gave the invocation.</w:t>
      </w:r>
    </w:p>
    <w:p w14:paraId="638C0257" w14:textId="77777777" w:rsidR="0086699B" w:rsidRPr="0086699B" w:rsidRDefault="0086699B" w:rsidP="0086699B">
      <w:pPr>
        <w:pStyle w:val="NoSpacing"/>
        <w:ind w:left="720"/>
        <w:rPr>
          <w:sz w:val="24"/>
          <w:szCs w:val="24"/>
        </w:rPr>
      </w:pPr>
    </w:p>
    <w:p w14:paraId="082956DF" w14:textId="03801015" w:rsidR="00C103CB" w:rsidRDefault="00C103CB" w:rsidP="00EB481C">
      <w:pPr>
        <w:pStyle w:val="NoSpacing"/>
        <w:numPr>
          <w:ilvl w:val="0"/>
          <w:numId w:val="1"/>
        </w:numPr>
        <w:rPr>
          <w:b/>
          <w:bCs/>
          <w:sz w:val="24"/>
          <w:szCs w:val="24"/>
        </w:rPr>
      </w:pPr>
      <w:r>
        <w:rPr>
          <w:b/>
          <w:bCs/>
          <w:sz w:val="24"/>
          <w:szCs w:val="24"/>
        </w:rPr>
        <w:t>Consent Agenda</w:t>
      </w:r>
    </w:p>
    <w:p w14:paraId="3429C261" w14:textId="15E443ED" w:rsidR="003A57FC" w:rsidRDefault="00C103CB" w:rsidP="00846E57">
      <w:pPr>
        <w:pStyle w:val="NoSpacing"/>
        <w:numPr>
          <w:ilvl w:val="0"/>
          <w:numId w:val="11"/>
        </w:numPr>
        <w:rPr>
          <w:b/>
          <w:bCs/>
          <w:sz w:val="24"/>
          <w:szCs w:val="24"/>
        </w:rPr>
      </w:pPr>
      <w:r>
        <w:rPr>
          <w:b/>
          <w:bCs/>
          <w:sz w:val="24"/>
          <w:szCs w:val="24"/>
        </w:rPr>
        <w:t xml:space="preserve">Approve Minutes from </w:t>
      </w:r>
      <w:r w:rsidR="00846E57">
        <w:rPr>
          <w:b/>
          <w:bCs/>
          <w:sz w:val="24"/>
          <w:szCs w:val="24"/>
        </w:rPr>
        <w:t>October 3</w:t>
      </w:r>
      <w:r>
        <w:rPr>
          <w:b/>
          <w:bCs/>
          <w:sz w:val="24"/>
          <w:szCs w:val="24"/>
        </w:rPr>
        <w:t>, 2023 Regular Meeting</w:t>
      </w:r>
    </w:p>
    <w:p w14:paraId="6F252F7E" w14:textId="61BCF832" w:rsidR="00844CEB" w:rsidRDefault="0086699B" w:rsidP="0086699B">
      <w:pPr>
        <w:pStyle w:val="NoSpacing"/>
        <w:ind w:left="720"/>
        <w:rPr>
          <w:sz w:val="24"/>
          <w:szCs w:val="24"/>
        </w:rPr>
      </w:pPr>
      <w:r>
        <w:rPr>
          <w:sz w:val="24"/>
          <w:szCs w:val="24"/>
        </w:rPr>
        <w:t>Council Member Clifton made a motion, seconded by Council Member Fuller to approve the Consent Agenda. The motion carried by unanimous vote.</w:t>
      </w:r>
      <w:r w:rsidR="001C1B3E">
        <w:rPr>
          <w:sz w:val="24"/>
          <w:szCs w:val="24"/>
        </w:rPr>
        <w:t xml:space="preserve"> Council Member Coney was not present for the vote.</w:t>
      </w:r>
    </w:p>
    <w:p w14:paraId="342EA7BF" w14:textId="77777777" w:rsidR="0086699B" w:rsidRPr="0086699B" w:rsidRDefault="0086699B" w:rsidP="0086699B">
      <w:pPr>
        <w:pStyle w:val="NoSpacing"/>
        <w:ind w:left="720"/>
        <w:rPr>
          <w:sz w:val="24"/>
          <w:szCs w:val="24"/>
        </w:rPr>
      </w:pPr>
    </w:p>
    <w:p w14:paraId="5B4B2687" w14:textId="0CD0B639" w:rsidR="00844CEB" w:rsidRDefault="00844CEB" w:rsidP="00844CEB">
      <w:pPr>
        <w:pStyle w:val="NoSpacing"/>
        <w:numPr>
          <w:ilvl w:val="0"/>
          <w:numId w:val="1"/>
        </w:numPr>
        <w:rPr>
          <w:b/>
          <w:bCs/>
          <w:sz w:val="24"/>
          <w:szCs w:val="24"/>
        </w:rPr>
      </w:pPr>
      <w:r>
        <w:rPr>
          <w:b/>
          <w:bCs/>
          <w:sz w:val="24"/>
          <w:szCs w:val="24"/>
        </w:rPr>
        <w:t>Michael Jackson to present the 2024 City Health Insurance Plan Option. Discuss and vote to approve the 2024 Health Insurance Plan</w:t>
      </w:r>
    </w:p>
    <w:p w14:paraId="406735CA" w14:textId="0E50A8FC" w:rsidR="001C1B3E" w:rsidRDefault="001C1B3E" w:rsidP="001C1B3E">
      <w:pPr>
        <w:pStyle w:val="NoSpacing"/>
        <w:ind w:left="720"/>
        <w:rPr>
          <w:sz w:val="24"/>
          <w:szCs w:val="24"/>
        </w:rPr>
      </w:pPr>
      <w:r>
        <w:rPr>
          <w:sz w:val="24"/>
          <w:szCs w:val="24"/>
        </w:rPr>
        <w:t xml:space="preserve">Michael Jackson with Assured Partners presented options for the renewal of the Employee Health Benefits for 2024. </w:t>
      </w:r>
    </w:p>
    <w:p w14:paraId="3F312573" w14:textId="6B3CF376" w:rsidR="001C1B3E" w:rsidRPr="001C1B3E" w:rsidRDefault="001C1B3E" w:rsidP="001C1B3E">
      <w:pPr>
        <w:pStyle w:val="NoSpacing"/>
        <w:ind w:left="720"/>
        <w:rPr>
          <w:sz w:val="24"/>
          <w:szCs w:val="24"/>
        </w:rPr>
      </w:pPr>
      <w:r>
        <w:rPr>
          <w:sz w:val="24"/>
          <w:szCs w:val="24"/>
        </w:rPr>
        <w:t xml:space="preserve">Council Member Scott made a motion, seconded by Council Member Coney to approve the </w:t>
      </w:r>
      <w:r w:rsidR="00306C14">
        <w:rPr>
          <w:sz w:val="24"/>
          <w:szCs w:val="24"/>
        </w:rPr>
        <w:t>Health, Dental, Vision and Life Insurance with Anthem as follows: Health Insurance Fully Insured Plan 1 option with $3500 deductible $833.61 per month premium fully paid by the City, Plan 2 option for $854.31 per month with the employee paying the difference in rate between Plan 2 and Plan 1; Dental and Vision paid for by the employee and Basic Life Insurance for $25,000.00 paid for by the City. The motion carried by unanimous vote.</w:t>
      </w:r>
    </w:p>
    <w:p w14:paraId="5A1285F3" w14:textId="77777777" w:rsidR="00846E57" w:rsidRDefault="00846E57" w:rsidP="00846E57">
      <w:pPr>
        <w:pStyle w:val="NoSpacing"/>
        <w:ind w:left="1080"/>
        <w:rPr>
          <w:b/>
          <w:bCs/>
          <w:sz w:val="24"/>
          <w:szCs w:val="24"/>
        </w:rPr>
      </w:pPr>
    </w:p>
    <w:p w14:paraId="6ACD7CF3" w14:textId="07E065C4" w:rsidR="00846E57" w:rsidRDefault="00846E57" w:rsidP="00846E57">
      <w:pPr>
        <w:pStyle w:val="NoSpacing"/>
        <w:numPr>
          <w:ilvl w:val="0"/>
          <w:numId w:val="1"/>
        </w:numPr>
        <w:rPr>
          <w:b/>
          <w:bCs/>
          <w:sz w:val="24"/>
          <w:szCs w:val="24"/>
        </w:rPr>
      </w:pPr>
      <w:r>
        <w:rPr>
          <w:b/>
          <w:bCs/>
          <w:sz w:val="24"/>
          <w:szCs w:val="24"/>
        </w:rPr>
        <w:t xml:space="preserve">Review and Approve Foggy Field Road Paving Project </w:t>
      </w:r>
    </w:p>
    <w:p w14:paraId="18A89E13" w14:textId="15634712" w:rsidR="00846E57" w:rsidRDefault="00846E57" w:rsidP="00846E57">
      <w:pPr>
        <w:pStyle w:val="NoSpacing"/>
        <w:numPr>
          <w:ilvl w:val="0"/>
          <w:numId w:val="12"/>
        </w:numPr>
        <w:rPr>
          <w:b/>
          <w:bCs/>
          <w:sz w:val="24"/>
          <w:szCs w:val="24"/>
        </w:rPr>
      </w:pPr>
      <w:r>
        <w:rPr>
          <w:b/>
          <w:bCs/>
          <w:sz w:val="24"/>
          <w:szCs w:val="24"/>
        </w:rPr>
        <w:t>Ellis Woods Contracting, Inc - $64,750.00</w:t>
      </w:r>
    </w:p>
    <w:p w14:paraId="46DF86DE" w14:textId="71D33838" w:rsidR="00846E57" w:rsidRDefault="00846E57" w:rsidP="00846E57">
      <w:pPr>
        <w:pStyle w:val="NoSpacing"/>
        <w:numPr>
          <w:ilvl w:val="0"/>
          <w:numId w:val="12"/>
        </w:numPr>
        <w:rPr>
          <w:b/>
          <w:bCs/>
          <w:sz w:val="24"/>
          <w:szCs w:val="24"/>
        </w:rPr>
      </w:pPr>
      <w:r>
        <w:rPr>
          <w:b/>
          <w:bCs/>
          <w:sz w:val="24"/>
          <w:szCs w:val="24"/>
        </w:rPr>
        <w:t>Reeves Construction Co. - $107,358.00</w:t>
      </w:r>
    </w:p>
    <w:p w14:paraId="32DA7C0B" w14:textId="58B0A897" w:rsidR="00846E57" w:rsidRDefault="00846E57" w:rsidP="00846E57">
      <w:pPr>
        <w:pStyle w:val="NoSpacing"/>
        <w:numPr>
          <w:ilvl w:val="0"/>
          <w:numId w:val="12"/>
        </w:numPr>
        <w:rPr>
          <w:b/>
          <w:bCs/>
          <w:sz w:val="24"/>
          <w:szCs w:val="24"/>
        </w:rPr>
      </w:pPr>
      <w:r>
        <w:rPr>
          <w:b/>
          <w:bCs/>
          <w:sz w:val="24"/>
          <w:szCs w:val="24"/>
        </w:rPr>
        <w:t>Platinum Paving and Concrete - $140,954.45</w:t>
      </w:r>
    </w:p>
    <w:p w14:paraId="7A0DCEC2" w14:textId="56D91CD7" w:rsidR="00FE3A68" w:rsidRPr="00FE3A68" w:rsidRDefault="00FE3A68" w:rsidP="00FE3A68">
      <w:pPr>
        <w:pStyle w:val="NoSpacing"/>
        <w:ind w:left="720"/>
        <w:rPr>
          <w:sz w:val="24"/>
          <w:szCs w:val="24"/>
        </w:rPr>
      </w:pPr>
      <w:r>
        <w:rPr>
          <w:sz w:val="24"/>
          <w:szCs w:val="24"/>
        </w:rPr>
        <w:t>Council Member Clifton made a motion, seconded by Council Member Fuller to approve the bid in the amount of $64,750.00 from Ellis Woods Contracting, Inc. to pave Foggy Field Road using T- Splost funds. The motion carried by unanimous vote.</w:t>
      </w:r>
    </w:p>
    <w:p w14:paraId="17B82302" w14:textId="77777777" w:rsidR="00BE4370" w:rsidRDefault="00BE4370" w:rsidP="00BE4370">
      <w:pPr>
        <w:pStyle w:val="NoSpacing"/>
        <w:ind w:left="1080"/>
        <w:rPr>
          <w:b/>
          <w:bCs/>
          <w:sz w:val="24"/>
          <w:szCs w:val="24"/>
        </w:rPr>
      </w:pPr>
    </w:p>
    <w:p w14:paraId="0C6F599A" w14:textId="1DDA2044" w:rsidR="00FE3A68" w:rsidRPr="00FE3A68" w:rsidRDefault="00BE4370" w:rsidP="00FE3A68">
      <w:pPr>
        <w:pStyle w:val="NoSpacing"/>
        <w:numPr>
          <w:ilvl w:val="0"/>
          <w:numId w:val="1"/>
        </w:numPr>
        <w:rPr>
          <w:b/>
          <w:bCs/>
          <w:sz w:val="24"/>
          <w:szCs w:val="24"/>
        </w:rPr>
      </w:pPr>
      <w:r>
        <w:rPr>
          <w:b/>
          <w:bCs/>
          <w:sz w:val="24"/>
          <w:szCs w:val="24"/>
        </w:rPr>
        <w:t xml:space="preserve">New Beer and Wine License Application </w:t>
      </w:r>
    </w:p>
    <w:p w14:paraId="706CD87A" w14:textId="63C75A05" w:rsidR="00BE4370" w:rsidRDefault="00BE4370" w:rsidP="00BE4370">
      <w:pPr>
        <w:pStyle w:val="NoSpacing"/>
        <w:numPr>
          <w:ilvl w:val="0"/>
          <w:numId w:val="12"/>
        </w:numPr>
        <w:rPr>
          <w:b/>
          <w:bCs/>
          <w:sz w:val="24"/>
          <w:szCs w:val="24"/>
        </w:rPr>
      </w:pPr>
      <w:r>
        <w:rPr>
          <w:b/>
          <w:bCs/>
          <w:sz w:val="24"/>
          <w:szCs w:val="24"/>
        </w:rPr>
        <w:lastRenderedPageBreak/>
        <w:t>Family Dollar – 710 E. Winthrope Ave.</w:t>
      </w:r>
    </w:p>
    <w:p w14:paraId="36DCB3CF" w14:textId="298611FB" w:rsidR="00FE3A68" w:rsidRPr="00FE3A68" w:rsidRDefault="00FE3A68" w:rsidP="00FE3A68">
      <w:pPr>
        <w:pStyle w:val="NoSpacing"/>
        <w:ind w:left="720"/>
        <w:rPr>
          <w:sz w:val="24"/>
          <w:szCs w:val="24"/>
        </w:rPr>
      </w:pPr>
      <w:r>
        <w:rPr>
          <w:sz w:val="24"/>
          <w:szCs w:val="24"/>
        </w:rPr>
        <w:t>Council Member Coney made a motion, seconded by Council Member Scott to approve package sales beer and wine license for Family Dollar, LLC located at 710 East Winthrope Avenue. The motion carried by unanimous vote.</w:t>
      </w:r>
    </w:p>
    <w:p w14:paraId="21DAEAF8" w14:textId="77777777" w:rsidR="00EC6B02" w:rsidRPr="00D137F8" w:rsidRDefault="00EC6B02" w:rsidP="00EC6B02">
      <w:pPr>
        <w:pStyle w:val="NoSpacing"/>
        <w:ind w:left="720"/>
        <w:rPr>
          <w:b/>
          <w:bCs/>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61E1F565" w14:textId="6AA6692F" w:rsidR="006D2BCC" w:rsidRDefault="00D137F8" w:rsidP="00844CEB">
      <w:pPr>
        <w:pStyle w:val="NoSpacing"/>
        <w:numPr>
          <w:ilvl w:val="0"/>
          <w:numId w:val="2"/>
        </w:numPr>
        <w:rPr>
          <w:b/>
          <w:bCs/>
          <w:sz w:val="24"/>
          <w:szCs w:val="24"/>
        </w:rPr>
      </w:pPr>
      <w:r w:rsidRPr="00D137F8">
        <w:rPr>
          <w:b/>
          <w:bCs/>
          <w:sz w:val="24"/>
          <w:szCs w:val="24"/>
        </w:rPr>
        <w:t>Financials</w:t>
      </w:r>
    </w:p>
    <w:p w14:paraId="3DE02BB9" w14:textId="769B7059" w:rsidR="00FE3A68" w:rsidRDefault="00FE3A68" w:rsidP="00FE3A68">
      <w:pPr>
        <w:pStyle w:val="NoSpacing"/>
        <w:ind w:left="1080"/>
        <w:rPr>
          <w:sz w:val="24"/>
          <w:szCs w:val="24"/>
        </w:rPr>
      </w:pPr>
      <w:r>
        <w:rPr>
          <w:sz w:val="24"/>
          <w:szCs w:val="24"/>
        </w:rPr>
        <w:t xml:space="preserve">City Manager reviewed the financials and stated the net revenue for the month </w:t>
      </w:r>
      <w:r w:rsidR="00F647F2">
        <w:rPr>
          <w:sz w:val="24"/>
          <w:szCs w:val="24"/>
        </w:rPr>
        <w:t xml:space="preserve">was $228,012. The City received payment for the insurance premium tax from the state in the amount of $263,178. Large expenses during the month included the annual renewal payment for tank maintenance in the amount of $50,180 and payment to GIRMA Insurance for $15,921 and $9917.00. The </w:t>
      </w:r>
      <w:r w:rsidR="00CF630B">
        <w:rPr>
          <w:sz w:val="24"/>
          <w:szCs w:val="24"/>
        </w:rPr>
        <w:t>year-to-date</w:t>
      </w:r>
      <w:r w:rsidR="00F647F2">
        <w:rPr>
          <w:sz w:val="24"/>
          <w:szCs w:val="24"/>
        </w:rPr>
        <w:t xml:space="preserve"> net </w:t>
      </w:r>
      <w:r w:rsidR="007511BA">
        <w:rPr>
          <w:sz w:val="24"/>
          <w:szCs w:val="24"/>
        </w:rPr>
        <w:t>revenue is $168,617.</w:t>
      </w:r>
    </w:p>
    <w:p w14:paraId="33AFD716" w14:textId="77777777" w:rsidR="00CF630B" w:rsidRPr="00FE3A68" w:rsidRDefault="00CF630B" w:rsidP="00FE3A68">
      <w:pPr>
        <w:pStyle w:val="NoSpacing"/>
        <w:ind w:left="1080"/>
        <w:rPr>
          <w:sz w:val="24"/>
          <w:szCs w:val="24"/>
        </w:rPr>
      </w:pPr>
    </w:p>
    <w:p w14:paraId="2A77AD74" w14:textId="7C40969B" w:rsidR="006D2BCC" w:rsidRDefault="00F07667" w:rsidP="006D2BCC">
      <w:pPr>
        <w:pStyle w:val="NoSpacing"/>
        <w:numPr>
          <w:ilvl w:val="0"/>
          <w:numId w:val="2"/>
        </w:numPr>
        <w:rPr>
          <w:b/>
          <w:bCs/>
          <w:sz w:val="24"/>
          <w:szCs w:val="24"/>
        </w:rPr>
      </w:pPr>
      <w:r>
        <w:rPr>
          <w:b/>
          <w:bCs/>
          <w:sz w:val="24"/>
          <w:szCs w:val="24"/>
        </w:rPr>
        <w:t xml:space="preserve">Kirkland Building Rebid </w:t>
      </w:r>
      <w:r w:rsidR="00844CEB">
        <w:rPr>
          <w:b/>
          <w:bCs/>
          <w:sz w:val="24"/>
          <w:szCs w:val="24"/>
        </w:rPr>
        <w:t>Update</w:t>
      </w:r>
    </w:p>
    <w:p w14:paraId="2245203B" w14:textId="006D10D7" w:rsidR="00CF630B" w:rsidRDefault="00CF630B" w:rsidP="00CF630B">
      <w:pPr>
        <w:pStyle w:val="NoSpacing"/>
        <w:ind w:left="1080"/>
        <w:rPr>
          <w:sz w:val="24"/>
          <w:szCs w:val="24"/>
        </w:rPr>
      </w:pPr>
      <w:r>
        <w:rPr>
          <w:sz w:val="24"/>
          <w:szCs w:val="24"/>
        </w:rPr>
        <w:t xml:space="preserve">Mayor and Council were updated that the during the bid opening for the Kirkland Building, one bid was received. The DCA will need to approve the sole source bid prior to Mayor and Council’s approval. The bid is from MMI Construction in the amount of $662,000 which is within budget. </w:t>
      </w:r>
    </w:p>
    <w:p w14:paraId="5D33AB4B" w14:textId="77777777" w:rsidR="00AF7FA5" w:rsidRPr="00CF630B" w:rsidRDefault="00AF7FA5" w:rsidP="00CF630B">
      <w:pPr>
        <w:pStyle w:val="NoSpacing"/>
        <w:ind w:left="1080"/>
        <w:rPr>
          <w:sz w:val="24"/>
          <w:szCs w:val="24"/>
        </w:rPr>
      </w:pPr>
    </w:p>
    <w:p w14:paraId="223DDC79" w14:textId="0C0FF378" w:rsidR="00ED7515" w:rsidRDefault="006A1FF4" w:rsidP="006D2BCC">
      <w:pPr>
        <w:pStyle w:val="NoSpacing"/>
        <w:numPr>
          <w:ilvl w:val="0"/>
          <w:numId w:val="2"/>
        </w:numPr>
        <w:rPr>
          <w:b/>
          <w:bCs/>
          <w:sz w:val="24"/>
          <w:szCs w:val="24"/>
        </w:rPr>
      </w:pPr>
      <w:r>
        <w:rPr>
          <w:b/>
          <w:bCs/>
          <w:sz w:val="24"/>
          <w:szCs w:val="24"/>
        </w:rPr>
        <w:t>Norfolk Southern Grants</w:t>
      </w:r>
    </w:p>
    <w:p w14:paraId="6D66E308" w14:textId="022BC34E" w:rsidR="00AF7FA5" w:rsidRDefault="00AF7FA5" w:rsidP="00AF7FA5">
      <w:pPr>
        <w:pStyle w:val="NoSpacing"/>
        <w:ind w:left="1080"/>
        <w:rPr>
          <w:sz w:val="24"/>
          <w:szCs w:val="24"/>
        </w:rPr>
      </w:pPr>
      <w:r>
        <w:rPr>
          <w:sz w:val="24"/>
          <w:szCs w:val="24"/>
        </w:rPr>
        <w:t xml:space="preserve">City Manager Brantley informed Mayor and Council, that Norfolk Southern had a Public Safety grant and Thriving Communities grant in which the City could apply. An application was submitted for new dispatch radio equipment and police department server. </w:t>
      </w:r>
      <w:r w:rsidR="0035479A">
        <w:rPr>
          <w:sz w:val="24"/>
          <w:szCs w:val="24"/>
        </w:rPr>
        <w:t>This application is under the Public Safety Grant. Sidewalks on Old Waynesboro Road and playground equipment for the community house were options for the Thriving Communities grant.</w:t>
      </w:r>
    </w:p>
    <w:p w14:paraId="11831573" w14:textId="77777777" w:rsidR="0035479A" w:rsidRPr="00AF7FA5" w:rsidRDefault="0035479A" w:rsidP="00AF7FA5">
      <w:pPr>
        <w:pStyle w:val="NoSpacing"/>
        <w:ind w:left="1080"/>
        <w:rPr>
          <w:sz w:val="24"/>
          <w:szCs w:val="24"/>
        </w:rPr>
      </w:pPr>
    </w:p>
    <w:p w14:paraId="7949113A" w14:textId="4972DA52" w:rsidR="00C37548" w:rsidRDefault="00A45E0F" w:rsidP="00C37548">
      <w:pPr>
        <w:pStyle w:val="NoSpacing"/>
        <w:numPr>
          <w:ilvl w:val="0"/>
          <w:numId w:val="2"/>
        </w:numPr>
        <w:rPr>
          <w:b/>
          <w:bCs/>
          <w:sz w:val="24"/>
          <w:szCs w:val="24"/>
        </w:rPr>
      </w:pPr>
      <w:r>
        <w:rPr>
          <w:b/>
          <w:bCs/>
          <w:sz w:val="24"/>
          <w:szCs w:val="24"/>
        </w:rPr>
        <w:t>Southeast Cresent Regional Commission Grant update</w:t>
      </w:r>
    </w:p>
    <w:p w14:paraId="1664503B" w14:textId="471ABFB8" w:rsidR="0035479A" w:rsidRDefault="0035479A" w:rsidP="0035479A">
      <w:pPr>
        <w:pStyle w:val="NoSpacing"/>
        <w:ind w:left="1080"/>
        <w:rPr>
          <w:sz w:val="24"/>
          <w:szCs w:val="24"/>
        </w:rPr>
      </w:pPr>
      <w:r>
        <w:rPr>
          <w:sz w:val="24"/>
          <w:szCs w:val="24"/>
        </w:rPr>
        <w:t>Mayor and Council were informed the City’s application to enlarge the water main on North Avenue had made it through the first round and moved to requesting a full application by December 15</w:t>
      </w:r>
      <w:r w:rsidRPr="0035479A">
        <w:rPr>
          <w:sz w:val="24"/>
          <w:szCs w:val="24"/>
          <w:vertAlign w:val="superscript"/>
        </w:rPr>
        <w:t>th</w:t>
      </w:r>
      <w:r>
        <w:rPr>
          <w:sz w:val="24"/>
          <w:szCs w:val="24"/>
        </w:rPr>
        <w:t>.</w:t>
      </w:r>
    </w:p>
    <w:p w14:paraId="0E5CAD2E" w14:textId="77777777" w:rsidR="0035479A" w:rsidRPr="0035479A" w:rsidRDefault="0035479A" w:rsidP="0035479A">
      <w:pPr>
        <w:pStyle w:val="NoSpacing"/>
        <w:ind w:left="1080"/>
        <w:rPr>
          <w:sz w:val="24"/>
          <w:szCs w:val="24"/>
        </w:rPr>
      </w:pPr>
    </w:p>
    <w:p w14:paraId="2F879ADE" w14:textId="759DD822" w:rsidR="002424B6" w:rsidRDefault="002424B6" w:rsidP="00C37548">
      <w:pPr>
        <w:pStyle w:val="NoSpacing"/>
        <w:numPr>
          <w:ilvl w:val="0"/>
          <w:numId w:val="2"/>
        </w:numPr>
        <w:rPr>
          <w:b/>
          <w:bCs/>
          <w:sz w:val="24"/>
          <w:szCs w:val="24"/>
        </w:rPr>
      </w:pPr>
      <w:r>
        <w:rPr>
          <w:b/>
          <w:bCs/>
          <w:sz w:val="24"/>
          <w:szCs w:val="24"/>
        </w:rPr>
        <w:t>Public Hearing to Closeout 2020 CDBG November 16, 2023 at 5:00pm</w:t>
      </w:r>
    </w:p>
    <w:p w14:paraId="1E255CC9" w14:textId="139A188F" w:rsidR="0035479A" w:rsidRDefault="00B7282A" w:rsidP="0035479A">
      <w:pPr>
        <w:pStyle w:val="NoSpacing"/>
        <w:ind w:left="1080"/>
        <w:rPr>
          <w:sz w:val="24"/>
          <w:szCs w:val="24"/>
        </w:rPr>
      </w:pPr>
      <w:r>
        <w:rPr>
          <w:sz w:val="24"/>
          <w:szCs w:val="24"/>
        </w:rPr>
        <w:t xml:space="preserve">Mayor and Council were informed that a closeout hearing for the 2020 CDBG is being held on November, 16, 2023 in the Council Chambers. A notice was being placed in the paper. </w:t>
      </w:r>
    </w:p>
    <w:p w14:paraId="197C80FC" w14:textId="77777777" w:rsidR="00B7282A" w:rsidRPr="00B7282A" w:rsidRDefault="00B7282A" w:rsidP="0035479A">
      <w:pPr>
        <w:pStyle w:val="NoSpacing"/>
        <w:ind w:left="1080"/>
        <w:rPr>
          <w:sz w:val="24"/>
          <w:szCs w:val="24"/>
        </w:rPr>
      </w:pPr>
    </w:p>
    <w:p w14:paraId="274724F5" w14:textId="74EE0D07" w:rsidR="002424B6" w:rsidRDefault="002424B6" w:rsidP="00C37548">
      <w:pPr>
        <w:pStyle w:val="NoSpacing"/>
        <w:numPr>
          <w:ilvl w:val="0"/>
          <w:numId w:val="2"/>
        </w:numPr>
        <w:rPr>
          <w:b/>
          <w:bCs/>
          <w:sz w:val="24"/>
          <w:szCs w:val="24"/>
        </w:rPr>
      </w:pPr>
      <w:r>
        <w:rPr>
          <w:b/>
          <w:bCs/>
          <w:sz w:val="24"/>
          <w:szCs w:val="24"/>
        </w:rPr>
        <w:t xml:space="preserve">Bid opening for 2021 CDBG Home Demolition December 11, 2023 at 10:00am </w:t>
      </w:r>
    </w:p>
    <w:p w14:paraId="6927BD83" w14:textId="36CAAAC5" w:rsidR="00B7282A" w:rsidRPr="00ED5AF7" w:rsidRDefault="00ED5AF7" w:rsidP="00B7282A">
      <w:pPr>
        <w:pStyle w:val="NoSpacing"/>
        <w:ind w:left="1080"/>
        <w:rPr>
          <w:sz w:val="24"/>
          <w:szCs w:val="24"/>
        </w:rPr>
      </w:pPr>
      <w:r>
        <w:rPr>
          <w:sz w:val="24"/>
          <w:szCs w:val="24"/>
        </w:rPr>
        <w:t xml:space="preserve">The City will hold a bid opening on December 11, 2023 for the demolition of </w:t>
      </w:r>
      <w:r w:rsidR="006F474E">
        <w:rPr>
          <w:sz w:val="24"/>
          <w:szCs w:val="24"/>
        </w:rPr>
        <w:t>a</w:t>
      </w:r>
      <w:r>
        <w:rPr>
          <w:sz w:val="24"/>
          <w:szCs w:val="24"/>
        </w:rPr>
        <w:t xml:space="preserve"> structure </w:t>
      </w:r>
      <w:r w:rsidR="006F474E">
        <w:rPr>
          <w:sz w:val="24"/>
          <w:szCs w:val="24"/>
        </w:rPr>
        <w:t>on Palmer Row, as part of the 2021 CDBG project.</w:t>
      </w:r>
    </w:p>
    <w:p w14:paraId="7B64AACE" w14:textId="5FF9A096" w:rsidR="00E02773" w:rsidRDefault="00E02773" w:rsidP="00E02773">
      <w:pPr>
        <w:pStyle w:val="NoSpacing"/>
        <w:ind w:left="1080"/>
        <w:rPr>
          <w:b/>
          <w:bCs/>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7153A306" w:rsidR="00E02773" w:rsidRPr="006F474E" w:rsidRDefault="006F474E" w:rsidP="006F474E">
      <w:pPr>
        <w:pStyle w:val="NoSpacing"/>
        <w:ind w:left="720"/>
        <w:rPr>
          <w:sz w:val="24"/>
          <w:szCs w:val="24"/>
        </w:rPr>
      </w:pPr>
      <w:r>
        <w:rPr>
          <w:sz w:val="24"/>
          <w:szCs w:val="24"/>
        </w:rPr>
        <w:t>No comment</w:t>
      </w:r>
    </w:p>
    <w:p w14:paraId="282BE3B6" w14:textId="0AB13887" w:rsidR="005E23AA" w:rsidRDefault="00E02773" w:rsidP="00594180">
      <w:pPr>
        <w:pStyle w:val="NoSpacing"/>
        <w:numPr>
          <w:ilvl w:val="0"/>
          <w:numId w:val="1"/>
        </w:numPr>
        <w:rPr>
          <w:b/>
          <w:bCs/>
          <w:sz w:val="24"/>
          <w:szCs w:val="24"/>
        </w:rPr>
      </w:pPr>
      <w:r>
        <w:rPr>
          <w:b/>
          <w:bCs/>
          <w:sz w:val="24"/>
          <w:szCs w:val="24"/>
        </w:rPr>
        <w:lastRenderedPageBreak/>
        <w:t xml:space="preserve">City Attorney </w:t>
      </w:r>
      <w:r w:rsidR="00F334D5">
        <w:rPr>
          <w:b/>
          <w:bCs/>
          <w:sz w:val="24"/>
          <w:szCs w:val="24"/>
        </w:rPr>
        <w:t>Comments/</w:t>
      </w:r>
      <w:r>
        <w:rPr>
          <w:b/>
          <w:bCs/>
          <w:sz w:val="24"/>
          <w:szCs w:val="24"/>
        </w:rPr>
        <w:t>Report</w:t>
      </w:r>
    </w:p>
    <w:p w14:paraId="52F850D5" w14:textId="44B471ED" w:rsidR="006F474E" w:rsidRPr="006F474E" w:rsidRDefault="006F474E" w:rsidP="006F474E">
      <w:pPr>
        <w:pStyle w:val="NoSpacing"/>
        <w:ind w:left="720"/>
        <w:rPr>
          <w:sz w:val="24"/>
          <w:szCs w:val="24"/>
        </w:rPr>
      </w:pPr>
      <w:r w:rsidRPr="006F474E">
        <w:rPr>
          <w:sz w:val="24"/>
          <w:szCs w:val="24"/>
        </w:rPr>
        <w:t>City Attorney Reeves commented that jury selection for the Jenkins vs City of Millen lawsuit would take place on December 11, 2023.</w:t>
      </w:r>
    </w:p>
    <w:p w14:paraId="4BD2555B" w14:textId="77777777" w:rsidR="00594180" w:rsidRPr="006F474E" w:rsidRDefault="00594180" w:rsidP="00594180">
      <w:pPr>
        <w:pStyle w:val="NoSpacing"/>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78696BFC" w14:textId="79542212" w:rsidR="00097187" w:rsidRDefault="00A67B4B" w:rsidP="00A67B4B">
      <w:pPr>
        <w:pStyle w:val="NoSpacing"/>
        <w:ind w:left="720"/>
        <w:rPr>
          <w:sz w:val="24"/>
          <w:szCs w:val="24"/>
        </w:rPr>
      </w:pPr>
      <w:r>
        <w:rPr>
          <w:sz w:val="24"/>
          <w:szCs w:val="24"/>
        </w:rPr>
        <w:t xml:space="preserve">Council Member Clifton commented that we need to discuss the leave and limb service at the next meeting. </w:t>
      </w:r>
    </w:p>
    <w:p w14:paraId="02018BBE" w14:textId="77777777" w:rsidR="00A67B4B" w:rsidRPr="00A67B4B" w:rsidRDefault="00A67B4B" w:rsidP="00A67B4B">
      <w:pPr>
        <w:pStyle w:val="NoSpacing"/>
        <w:ind w:left="720"/>
        <w:rPr>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79BCCFE" w14:textId="256F3324" w:rsidR="00792CD5" w:rsidRDefault="00A67B4B" w:rsidP="00A67B4B">
      <w:pPr>
        <w:pStyle w:val="NoSpacing"/>
        <w:ind w:left="720"/>
        <w:rPr>
          <w:sz w:val="24"/>
          <w:szCs w:val="24"/>
        </w:rPr>
      </w:pPr>
      <w:r>
        <w:rPr>
          <w:sz w:val="24"/>
          <w:szCs w:val="24"/>
        </w:rPr>
        <w:t>Not needed.</w:t>
      </w:r>
    </w:p>
    <w:p w14:paraId="2BD5E9C4" w14:textId="77777777" w:rsidR="00A67B4B" w:rsidRPr="00A67B4B" w:rsidRDefault="00A67B4B" w:rsidP="00A67B4B">
      <w:pPr>
        <w:pStyle w:val="NoSpacing"/>
        <w:ind w:left="72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6F24061E" w:rsidR="00B3599F" w:rsidRDefault="00A67B4B" w:rsidP="00B3599F">
      <w:pPr>
        <w:pStyle w:val="ListParagraph"/>
        <w:rPr>
          <w:sz w:val="24"/>
          <w:szCs w:val="24"/>
        </w:rPr>
      </w:pPr>
      <w:r>
        <w:rPr>
          <w:sz w:val="24"/>
          <w:szCs w:val="24"/>
        </w:rPr>
        <w:t>There being no further business Mayor Rocker adjourned the meeting at 6:51 p.m.</w:t>
      </w:r>
    </w:p>
    <w:p w14:paraId="5AB28198" w14:textId="77777777" w:rsidR="00A67B4B" w:rsidRDefault="00A67B4B" w:rsidP="00B3599F">
      <w:pPr>
        <w:pStyle w:val="ListParagraph"/>
        <w:rPr>
          <w:sz w:val="24"/>
          <w:szCs w:val="24"/>
        </w:rPr>
      </w:pPr>
    </w:p>
    <w:p w14:paraId="0078A98C" w14:textId="77777777" w:rsidR="00A67B4B" w:rsidRDefault="00A67B4B" w:rsidP="00B3599F">
      <w:pPr>
        <w:pStyle w:val="ListParagraph"/>
        <w:rPr>
          <w:sz w:val="24"/>
          <w:szCs w:val="24"/>
        </w:rPr>
      </w:pPr>
    </w:p>
    <w:p w14:paraId="7EFF4F2E" w14:textId="017FEF7F" w:rsidR="00A67B4B" w:rsidRDefault="00A67B4B" w:rsidP="00B3599F">
      <w:pPr>
        <w:pStyle w:val="ListParagraph"/>
        <w:rPr>
          <w:b/>
          <w:bCs/>
          <w:sz w:val="24"/>
          <w:szCs w:val="24"/>
        </w:rPr>
      </w:pPr>
      <w:r>
        <w:rPr>
          <w:b/>
          <w:bCs/>
          <w:sz w:val="24"/>
          <w:szCs w:val="24"/>
        </w:rPr>
        <w:t>Approved by Mayor and Council: ______________________________________</w:t>
      </w:r>
    </w:p>
    <w:p w14:paraId="5D7FA267" w14:textId="77777777" w:rsidR="00A67B4B" w:rsidRDefault="00A67B4B" w:rsidP="00B3599F">
      <w:pPr>
        <w:pStyle w:val="ListParagraph"/>
        <w:rPr>
          <w:b/>
          <w:bCs/>
          <w:sz w:val="24"/>
          <w:szCs w:val="24"/>
        </w:rPr>
      </w:pPr>
    </w:p>
    <w:p w14:paraId="769393AF" w14:textId="77777777" w:rsidR="00A67B4B" w:rsidRDefault="00A67B4B" w:rsidP="00B3599F">
      <w:pPr>
        <w:pStyle w:val="ListParagraph"/>
        <w:rPr>
          <w:b/>
          <w:bCs/>
          <w:sz w:val="24"/>
          <w:szCs w:val="24"/>
        </w:rPr>
      </w:pPr>
    </w:p>
    <w:p w14:paraId="287F3299" w14:textId="1695879A" w:rsidR="00A67B4B" w:rsidRDefault="00A67B4B" w:rsidP="00B3599F">
      <w:pPr>
        <w:pStyle w:val="ListParagraph"/>
        <w:rPr>
          <w:b/>
          <w:bCs/>
          <w:sz w:val="24"/>
          <w:szCs w:val="24"/>
        </w:rPr>
      </w:pPr>
      <w:r>
        <w:rPr>
          <w:b/>
          <w:bCs/>
          <w:sz w:val="24"/>
          <w:szCs w:val="24"/>
        </w:rPr>
        <w:t>Mayor’s Signature: __________________________________________________</w:t>
      </w:r>
    </w:p>
    <w:p w14:paraId="1B1C968E" w14:textId="77777777" w:rsidR="00A67B4B" w:rsidRDefault="00A67B4B" w:rsidP="00B3599F">
      <w:pPr>
        <w:pStyle w:val="ListParagraph"/>
        <w:rPr>
          <w:b/>
          <w:bCs/>
          <w:sz w:val="24"/>
          <w:szCs w:val="24"/>
        </w:rPr>
      </w:pPr>
    </w:p>
    <w:p w14:paraId="531AC6FB" w14:textId="77777777" w:rsidR="00A67B4B" w:rsidRDefault="00A67B4B" w:rsidP="00B3599F">
      <w:pPr>
        <w:pStyle w:val="ListParagraph"/>
        <w:rPr>
          <w:b/>
          <w:bCs/>
          <w:sz w:val="24"/>
          <w:szCs w:val="24"/>
        </w:rPr>
      </w:pPr>
    </w:p>
    <w:p w14:paraId="374EF3B7" w14:textId="6A5F045C" w:rsidR="00A67B4B" w:rsidRPr="00A67B4B" w:rsidRDefault="00A67B4B" w:rsidP="00B3599F">
      <w:pPr>
        <w:pStyle w:val="ListParagraph"/>
        <w:rPr>
          <w:b/>
          <w:bCs/>
          <w:sz w:val="24"/>
          <w:szCs w:val="24"/>
        </w:rPr>
      </w:pPr>
      <w:r>
        <w:rPr>
          <w:b/>
          <w:bCs/>
          <w:sz w:val="24"/>
          <w:szCs w:val="24"/>
        </w:rPr>
        <w:t>Attest by City Manager: ______________________________________________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1B1"/>
    <w:multiLevelType w:val="hybridMultilevel"/>
    <w:tmpl w:val="F38E3EE6"/>
    <w:lvl w:ilvl="0" w:tplc="74B4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E6EE2"/>
    <w:multiLevelType w:val="hybridMultilevel"/>
    <w:tmpl w:val="71BCC8DA"/>
    <w:lvl w:ilvl="0" w:tplc="2C54192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D158D8"/>
    <w:multiLevelType w:val="hybridMultilevel"/>
    <w:tmpl w:val="6D0E49F4"/>
    <w:lvl w:ilvl="0" w:tplc="F41EDF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645CF6"/>
    <w:multiLevelType w:val="hybridMultilevel"/>
    <w:tmpl w:val="4F10A81E"/>
    <w:lvl w:ilvl="0" w:tplc="E8C09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E6E63"/>
    <w:multiLevelType w:val="hybridMultilevel"/>
    <w:tmpl w:val="2C3EB546"/>
    <w:lvl w:ilvl="0" w:tplc="CC42B9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045941">
    <w:abstractNumId w:val="1"/>
  </w:num>
  <w:num w:numId="2" w16cid:durableId="812990954">
    <w:abstractNumId w:val="8"/>
  </w:num>
  <w:num w:numId="3" w16cid:durableId="1316497310">
    <w:abstractNumId w:val="5"/>
  </w:num>
  <w:num w:numId="4" w16cid:durableId="351608665">
    <w:abstractNumId w:val="3"/>
  </w:num>
  <w:num w:numId="5" w16cid:durableId="1587807008">
    <w:abstractNumId w:val="7"/>
  </w:num>
  <w:num w:numId="6" w16cid:durableId="1428846479">
    <w:abstractNumId w:val="2"/>
  </w:num>
  <w:num w:numId="7" w16cid:durableId="1643075023">
    <w:abstractNumId w:val="6"/>
  </w:num>
  <w:num w:numId="8" w16cid:durableId="1707676708">
    <w:abstractNumId w:val="11"/>
  </w:num>
  <w:num w:numId="9" w16cid:durableId="444886159">
    <w:abstractNumId w:val="10"/>
  </w:num>
  <w:num w:numId="10" w16cid:durableId="1437408931">
    <w:abstractNumId w:val="4"/>
  </w:num>
  <w:num w:numId="11" w16cid:durableId="939097811">
    <w:abstractNumId w:val="0"/>
  </w:num>
  <w:num w:numId="12" w16cid:durableId="1988507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7306B"/>
    <w:rsid w:val="00077638"/>
    <w:rsid w:val="00085D7F"/>
    <w:rsid w:val="00097187"/>
    <w:rsid w:val="000F624D"/>
    <w:rsid w:val="001171D1"/>
    <w:rsid w:val="001547F9"/>
    <w:rsid w:val="00156699"/>
    <w:rsid w:val="001765A2"/>
    <w:rsid w:val="00184DD4"/>
    <w:rsid w:val="001A4AD8"/>
    <w:rsid w:val="001B1BA5"/>
    <w:rsid w:val="001B2730"/>
    <w:rsid w:val="001C1B3E"/>
    <w:rsid w:val="001F27FB"/>
    <w:rsid w:val="00220A49"/>
    <w:rsid w:val="0022799B"/>
    <w:rsid w:val="00236ECD"/>
    <w:rsid w:val="002424B6"/>
    <w:rsid w:val="00247A35"/>
    <w:rsid w:val="00255F69"/>
    <w:rsid w:val="002946D1"/>
    <w:rsid w:val="002F2608"/>
    <w:rsid w:val="00306C14"/>
    <w:rsid w:val="00340EF9"/>
    <w:rsid w:val="0035479A"/>
    <w:rsid w:val="00357289"/>
    <w:rsid w:val="003A17CF"/>
    <w:rsid w:val="003A263B"/>
    <w:rsid w:val="003A57FC"/>
    <w:rsid w:val="003A6CD1"/>
    <w:rsid w:val="003B084E"/>
    <w:rsid w:val="003C27A0"/>
    <w:rsid w:val="003E5DB2"/>
    <w:rsid w:val="003F3706"/>
    <w:rsid w:val="00416F49"/>
    <w:rsid w:val="004457B1"/>
    <w:rsid w:val="00453FBA"/>
    <w:rsid w:val="004B1A71"/>
    <w:rsid w:val="004F7EB1"/>
    <w:rsid w:val="00571347"/>
    <w:rsid w:val="00583671"/>
    <w:rsid w:val="00591CBE"/>
    <w:rsid w:val="00594180"/>
    <w:rsid w:val="005B0DB7"/>
    <w:rsid w:val="005B2949"/>
    <w:rsid w:val="005E23AA"/>
    <w:rsid w:val="005E6F1B"/>
    <w:rsid w:val="0060239F"/>
    <w:rsid w:val="00626DE4"/>
    <w:rsid w:val="00632509"/>
    <w:rsid w:val="006856BE"/>
    <w:rsid w:val="00687047"/>
    <w:rsid w:val="006A1FF4"/>
    <w:rsid w:val="006D2BCC"/>
    <w:rsid w:val="006D4E5B"/>
    <w:rsid w:val="006F474E"/>
    <w:rsid w:val="00721DC5"/>
    <w:rsid w:val="007447CC"/>
    <w:rsid w:val="007511BA"/>
    <w:rsid w:val="00792CD5"/>
    <w:rsid w:val="007A0F67"/>
    <w:rsid w:val="007B2918"/>
    <w:rsid w:val="007E42C1"/>
    <w:rsid w:val="00844CEB"/>
    <w:rsid w:val="00846E57"/>
    <w:rsid w:val="008513D6"/>
    <w:rsid w:val="0086205D"/>
    <w:rsid w:val="008629F5"/>
    <w:rsid w:val="0086699B"/>
    <w:rsid w:val="00867A9C"/>
    <w:rsid w:val="00875091"/>
    <w:rsid w:val="008928FD"/>
    <w:rsid w:val="008D4998"/>
    <w:rsid w:val="008E0A43"/>
    <w:rsid w:val="008E116F"/>
    <w:rsid w:val="00985962"/>
    <w:rsid w:val="009C4CAD"/>
    <w:rsid w:val="009C6B5D"/>
    <w:rsid w:val="00A05321"/>
    <w:rsid w:val="00A17A8F"/>
    <w:rsid w:val="00A45E0F"/>
    <w:rsid w:val="00A53A99"/>
    <w:rsid w:val="00A55021"/>
    <w:rsid w:val="00A67B4B"/>
    <w:rsid w:val="00AB6E65"/>
    <w:rsid w:val="00AC6154"/>
    <w:rsid w:val="00AD010B"/>
    <w:rsid w:val="00AF7FA5"/>
    <w:rsid w:val="00B34720"/>
    <w:rsid w:val="00B3599F"/>
    <w:rsid w:val="00B444D4"/>
    <w:rsid w:val="00B7282A"/>
    <w:rsid w:val="00BE4370"/>
    <w:rsid w:val="00BF1E0A"/>
    <w:rsid w:val="00C07442"/>
    <w:rsid w:val="00C103CB"/>
    <w:rsid w:val="00C15ABB"/>
    <w:rsid w:val="00C37548"/>
    <w:rsid w:val="00C95B4C"/>
    <w:rsid w:val="00CC1406"/>
    <w:rsid w:val="00CE303E"/>
    <w:rsid w:val="00CF630B"/>
    <w:rsid w:val="00D00408"/>
    <w:rsid w:val="00D137F8"/>
    <w:rsid w:val="00D141A6"/>
    <w:rsid w:val="00D30C9C"/>
    <w:rsid w:val="00D76CFE"/>
    <w:rsid w:val="00D96EC0"/>
    <w:rsid w:val="00E02773"/>
    <w:rsid w:val="00E12B67"/>
    <w:rsid w:val="00E2791F"/>
    <w:rsid w:val="00EA5179"/>
    <w:rsid w:val="00EB1DDD"/>
    <w:rsid w:val="00EB481C"/>
    <w:rsid w:val="00EC6B02"/>
    <w:rsid w:val="00EC7A90"/>
    <w:rsid w:val="00ED5AF7"/>
    <w:rsid w:val="00ED7515"/>
    <w:rsid w:val="00F07667"/>
    <w:rsid w:val="00F334D5"/>
    <w:rsid w:val="00F44D2D"/>
    <w:rsid w:val="00F50442"/>
    <w:rsid w:val="00F619F9"/>
    <w:rsid w:val="00F62470"/>
    <w:rsid w:val="00F647F2"/>
    <w:rsid w:val="00F6651B"/>
    <w:rsid w:val="00F76F22"/>
    <w:rsid w:val="00FE31EA"/>
    <w:rsid w:val="00FE3A68"/>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2023-11-02T19:50:00Z</cp:lastPrinted>
  <dcterms:created xsi:type="dcterms:W3CDTF">2023-11-10T22:03:00Z</dcterms:created>
  <dcterms:modified xsi:type="dcterms:W3CDTF">2023-11-10T22:03:00Z</dcterms:modified>
</cp:coreProperties>
</file>