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8853" w14:textId="43B080AA" w:rsidR="00946425" w:rsidRDefault="008679FD" w:rsidP="008679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Minutes</w:t>
      </w:r>
    </w:p>
    <w:p w14:paraId="6544E354" w14:textId="299A3FC9" w:rsidR="008679FD" w:rsidRDefault="008679FD" w:rsidP="008679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15187D49" w14:textId="591739A5" w:rsidR="00946425" w:rsidRDefault="00FB61C1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7, 2020</w:t>
      </w:r>
    </w:p>
    <w:p w14:paraId="74275274" w14:textId="1D8DC42F" w:rsidR="00946425" w:rsidRDefault="00946425" w:rsidP="00946425">
      <w:pPr>
        <w:pStyle w:val="NoSpacing"/>
        <w:rPr>
          <w:b/>
          <w:sz w:val="24"/>
          <w:szCs w:val="24"/>
        </w:rPr>
      </w:pPr>
    </w:p>
    <w:p w14:paraId="3F485B80" w14:textId="4B6EBFE5" w:rsidR="008679FD" w:rsidRPr="008679FD" w:rsidRDefault="008679FD" w:rsidP="0094642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regular meeting of the Millen City Council was held on January 7, 2020 at 6:00 P.M. in the Council Chambers at City Hall. Present were Mayor King Rocker, Council Members Darrel Clifton, Ed Fuller, Robin Scott, and Walter Thomas. </w:t>
      </w:r>
      <w:r w:rsidR="008212FE">
        <w:rPr>
          <w:bCs/>
          <w:sz w:val="24"/>
          <w:szCs w:val="24"/>
        </w:rPr>
        <w:t xml:space="preserve">Absent was Council Member Regina Coney. </w:t>
      </w:r>
      <w:r>
        <w:rPr>
          <w:bCs/>
          <w:sz w:val="24"/>
          <w:szCs w:val="24"/>
        </w:rPr>
        <w:t>Also present were City Manager Jeff Brantley, and City Attorney Hubert Reeves.</w:t>
      </w:r>
    </w:p>
    <w:p w14:paraId="35352DF0" w14:textId="77777777" w:rsidR="00FB61C1" w:rsidRPr="008679FD" w:rsidRDefault="00FB61C1" w:rsidP="00FB61C1">
      <w:pPr>
        <w:pStyle w:val="NoSpacing"/>
        <w:ind w:left="720"/>
        <w:rPr>
          <w:bCs/>
          <w:sz w:val="24"/>
          <w:szCs w:val="24"/>
        </w:rPr>
      </w:pPr>
    </w:p>
    <w:p w14:paraId="3F5BF76C" w14:textId="2A2C4D6E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A340B8" w14:textId="2702C37D" w:rsidR="00946425" w:rsidRDefault="008679FD" w:rsidP="008679FD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Mayor Rocker called the meeting to order at 6:01 P.M.</w:t>
      </w:r>
    </w:p>
    <w:p w14:paraId="30124942" w14:textId="77777777" w:rsidR="00CD3D4B" w:rsidRPr="008679FD" w:rsidRDefault="00CD3D4B" w:rsidP="008679FD">
      <w:pPr>
        <w:pStyle w:val="NoSpacing"/>
        <w:ind w:left="720"/>
        <w:rPr>
          <w:bCs/>
          <w:sz w:val="24"/>
          <w:szCs w:val="24"/>
        </w:rPr>
      </w:pPr>
    </w:p>
    <w:p w14:paraId="4D3A7925" w14:textId="6DC4C080" w:rsidR="00094F36" w:rsidRDefault="00946425" w:rsidP="00EC68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019EB1B" w14:textId="2B1AB4B3" w:rsidR="008679FD" w:rsidRDefault="008679FD" w:rsidP="008679FD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City Attorney Hubert Reeves gave the invocation.</w:t>
      </w:r>
    </w:p>
    <w:p w14:paraId="3A92F07F" w14:textId="77777777" w:rsidR="008679FD" w:rsidRPr="008679FD" w:rsidRDefault="008679FD" w:rsidP="008679FD">
      <w:pPr>
        <w:pStyle w:val="NoSpacing"/>
        <w:ind w:left="720"/>
        <w:rPr>
          <w:bCs/>
          <w:sz w:val="24"/>
          <w:szCs w:val="24"/>
        </w:rPr>
      </w:pPr>
    </w:p>
    <w:p w14:paraId="1AB759A8" w14:textId="77777777" w:rsidR="008679FD" w:rsidRDefault="008679FD" w:rsidP="008679F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Swearing in Ceremony for Mayor King Rocker, Council Member Darrel Clifton, and Council Member Robin Scott</w:t>
      </w:r>
    </w:p>
    <w:p w14:paraId="1C7661A9" w14:textId="26DD1EF3" w:rsidR="003E290B" w:rsidRDefault="008679FD" w:rsidP="008679FD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City Attorney conducted the swearing in ceremony</w:t>
      </w:r>
      <w:r w:rsidR="00CD3D4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Mayor Rocker for his term of 2020-2023, and Council Members Darrel Clifton and Robin Scott for their terms of 2020-2023.</w:t>
      </w:r>
    </w:p>
    <w:p w14:paraId="674FF015" w14:textId="77777777" w:rsidR="008679FD" w:rsidRPr="008679FD" w:rsidRDefault="008679FD" w:rsidP="008679FD">
      <w:pPr>
        <w:pStyle w:val="NoSpacing"/>
        <w:ind w:left="720"/>
        <w:rPr>
          <w:bCs/>
          <w:sz w:val="24"/>
          <w:szCs w:val="24"/>
        </w:rPr>
      </w:pPr>
    </w:p>
    <w:p w14:paraId="0DE0C06E" w14:textId="02BFF098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163A67BB" w14:textId="6B3F4431" w:rsidR="00094F36" w:rsidRDefault="00946425" w:rsidP="00EC68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FB61C1">
        <w:rPr>
          <w:b/>
          <w:sz w:val="24"/>
          <w:szCs w:val="24"/>
        </w:rPr>
        <w:t>December 3</w:t>
      </w:r>
      <w:r w:rsidR="00094F36">
        <w:rPr>
          <w:b/>
          <w:sz w:val="24"/>
          <w:szCs w:val="24"/>
        </w:rPr>
        <w:t>, 201</w:t>
      </w:r>
      <w:r w:rsidR="00EC683D">
        <w:rPr>
          <w:b/>
          <w:sz w:val="24"/>
          <w:szCs w:val="24"/>
        </w:rPr>
        <w:t>9</w:t>
      </w:r>
    </w:p>
    <w:p w14:paraId="407117DA" w14:textId="071B417B" w:rsidR="002A54DF" w:rsidRDefault="008212FE" w:rsidP="00EC683D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Thomas to approve the December 3, 2019 Regular Meeting Minutes. The motion carried by unanimous vote.</w:t>
      </w:r>
    </w:p>
    <w:p w14:paraId="3BABCFA5" w14:textId="77777777" w:rsidR="008212FE" w:rsidRPr="00A4575C" w:rsidRDefault="008212FE" w:rsidP="00EC683D">
      <w:pPr>
        <w:pStyle w:val="NoSpacing"/>
        <w:ind w:left="720"/>
        <w:rPr>
          <w:bCs/>
          <w:sz w:val="24"/>
          <w:szCs w:val="24"/>
        </w:rPr>
      </w:pPr>
    </w:p>
    <w:p w14:paraId="04DF9BF0" w14:textId="3A21A73C" w:rsidR="00EC683D" w:rsidRDefault="0027779F" w:rsidP="00FB61C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– Main Street Millen Annual Report</w:t>
      </w:r>
    </w:p>
    <w:p w14:paraId="38196EB5" w14:textId="0BF9125E" w:rsidR="0027779F" w:rsidRDefault="008212FE" w:rsidP="008212FE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Main Street Millen Director Mandy Underwood presented a summary of the 2019 Main</w:t>
      </w:r>
      <w:r w:rsidR="00CD3D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Street activities. The Review is attached to the minutes.</w:t>
      </w:r>
    </w:p>
    <w:p w14:paraId="636E943B" w14:textId="77777777" w:rsidR="008212FE" w:rsidRPr="008212FE" w:rsidRDefault="008212FE" w:rsidP="008212FE">
      <w:pPr>
        <w:pStyle w:val="NoSpacing"/>
        <w:ind w:left="720"/>
        <w:rPr>
          <w:bCs/>
          <w:sz w:val="24"/>
          <w:szCs w:val="24"/>
        </w:rPr>
      </w:pPr>
    </w:p>
    <w:p w14:paraId="48C16EF0" w14:textId="6F4BF467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Mayor Pro-Tem for 2020</w:t>
      </w:r>
    </w:p>
    <w:p w14:paraId="24C80EA9" w14:textId="63D90F5A" w:rsidR="007539D2" w:rsidRPr="007539D2" w:rsidRDefault="008212FE" w:rsidP="007539D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</w:t>
      </w:r>
      <w:r w:rsidR="00BE6BAE">
        <w:rPr>
          <w:bCs/>
          <w:sz w:val="24"/>
          <w:szCs w:val="24"/>
        </w:rPr>
        <w:t xml:space="preserve">Fuller made a motion, seconded by Council Member Clifton to appoint Robin Scott </w:t>
      </w:r>
      <w:r w:rsidR="007539D2">
        <w:rPr>
          <w:bCs/>
          <w:sz w:val="24"/>
          <w:szCs w:val="24"/>
        </w:rPr>
        <w:t>as Mayor Pro-Tem. The motion carried by unanimous vote.</w:t>
      </w:r>
    </w:p>
    <w:p w14:paraId="4FEC0921" w14:textId="52832D81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Attorney for 2020 – R. Hubert Reeves III currently serving</w:t>
      </w:r>
    </w:p>
    <w:p w14:paraId="724E05C4" w14:textId="694CD274" w:rsidR="0027779F" w:rsidRPr="007539D2" w:rsidRDefault="007539D2" w:rsidP="0027779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Thomas to appoint R. Hubert Reeves, III as the City Attorney for 2020. The motion carried by unanimous vote.</w:t>
      </w:r>
    </w:p>
    <w:p w14:paraId="0D759126" w14:textId="118E0596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Auditor – Reddick, Riggs, Hunter, and Kennedy P.C. of Statesboro currently serving</w:t>
      </w:r>
    </w:p>
    <w:p w14:paraId="106C58A5" w14:textId="32027C35" w:rsidR="0027779F" w:rsidRPr="007539D2" w:rsidRDefault="007539D2" w:rsidP="0027779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</w:t>
      </w:r>
      <w:r w:rsidR="001D30E2">
        <w:rPr>
          <w:bCs/>
          <w:sz w:val="24"/>
          <w:szCs w:val="24"/>
        </w:rPr>
        <w:t>Thomas made a motion, seconded by Council Member Fuller to appoint Reddick, Riggs, Hunter, and Kennedy P.C. as the City’s Auditor for 2020. The motion carried by unanimous vote.</w:t>
      </w:r>
    </w:p>
    <w:p w14:paraId="107916CC" w14:textId="15DDE84E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Vote to Appoint Municipal Court Judge – April Stafford currently serving</w:t>
      </w:r>
    </w:p>
    <w:p w14:paraId="282C0886" w14:textId="567A8B42" w:rsidR="0027779F" w:rsidRPr="001D30E2" w:rsidRDefault="001D30E2" w:rsidP="0027779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Fuller made a motion, seconded by Council Member Thomas to appoint April Stafford as the City’s Municipal Court Judge. The motion carried by unanimous vote.</w:t>
      </w:r>
    </w:p>
    <w:p w14:paraId="7D25A4B1" w14:textId="35B23EB1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Solicitor – Duff Ayers currently serving</w:t>
      </w:r>
    </w:p>
    <w:p w14:paraId="51E5F56F" w14:textId="296B44B0" w:rsidR="0027779F" w:rsidRPr="001D30E2" w:rsidRDefault="001D30E2" w:rsidP="0027779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Scott to appoint Duff Ayers as the City’s Municipal Court Solicitor. The motion carried by unanimous vote.</w:t>
      </w:r>
    </w:p>
    <w:p w14:paraId="121BDC7A" w14:textId="7947CD55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Public Defender – Christopher Gohagan currently serving</w:t>
      </w:r>
    </w:p>
    <w:p w14:paraId="7541A929" w14:textId="6C8BB17C" w:rsidR="0027779F" w:rsidRPr="001D30E2" w:rsidRDefault="001D30E2" w:rsidP="0027779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Thomas made a motion, seconded by Council Member Fuller to appoint Christopher Gohagan as the City’s Municipal Court Public Defender.</w:t>
      </w:r>
    </w:p>
    <w:p w14:paraId="529D3D33" w14:textId="0108C3A0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Family Enrichment Center- Walter Thomas currently serving</w:t>
      </w:r>
    </w:p>
    <w:p w14:paraId="2CC0A7D8" w14:textId="521A29EC" w:rsidR="0027779F" w:rsidRPr="00872232" w:rsidRDefault="00872232" w:rsidP="0027779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Scott to appoint Council Member Thomas to the Jenkins County Family Enrichment Center Board. The motion carried by unanimous vote.</w:t>
      </w:r>
    </w:p>
    <w:p w14:paraId="48457C5C" w14:textId="22C6F9DD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Health Department – Darrel Clifton currently serving</w:t>
      </w:r>
    </w:p>
    <w:p w14:paraId="485879A9" w14:textId="1F48B651" w:rsidR="0027779F" w:rsidRPr="00872232" w:rsidRDefault="00872232" w:rsidP="0027779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Scott made a motion, seconded by Council Member Thomas to appoint Council Member Clifton to the Jenkins County Health Department Board. The motion carried by unanimous vote.</w:t>
      </w:r>
    </w:p>
    <w:p w14:paraId="466C6B2D" w14:textId="0ED1F385" w:rsidR="0027779F" w:rsidRPr="00FB61C1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to the Planning and Zoning Board 1 position for a 5-year term 2020-</w:t>
      </w:r>
      <w:r w:rsidR="00B47B7D">
        <w:rPr>
          <w:b/>
          <w:sz w:val="24"/>
          <w:szCs w:val="24"/>
        </w:rPr>
        <w:t>2024 – Bobby Daily currently serving</w:t>
      </w:r>
    </w:p>
    <w:p w14:paraId="5CA4AE25" w14:textId="3705960C" w:rsidR="007F3C62" w:rsidRPr="0099612B" w:rsidRDefault="0099612B" w:rsidP="007F3C6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Fuller made a motion, seconded by Council Member Thomas to appoint Bobby Dailey to the Planning and Zoning Board for a 5-year term from 2020-2024. The motion carried by unanimous vote.</w:t>
      </w:r>
    </w:p>
    <w:p w14:paraId="60D49043" w14:textId="77777777" w:rsidR="002A54DF" w:rsidRDefault="002A54DF" w:rsidP="002A54D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proposed Code Amendment change to Section 2-47 of the Code of the City of Millen and Charter Amendment to Amend Section 4-609 of the Charter of the City of Millen, Georgia</w:t>
      </w:r>
    </w:p>
    <w:p w14:paraId="26F9EA77" w14:textId="1AA747E0" w:rsidR="007F3C62" w:rsidRDefault="0099612B" w:rsidP="000222F1">
      <w:pPr>
        <w:pStyle w:val="NoSpacing"/>
        <w:ind w:left="720"/>
        <w:rPr>
          <w:bCs/>
          <w:sz w:val="24"/>
          <w:szCs w:val="24"/>
        </w:rPr>
      </w:pPr>
      <w:r w:rsidRPr="0099612B">
        <w:rPr>
          <w:bCs/>
          <w:sz w:val="24"/>
          <w:szCs w:val="24"/>
        </w:rPr>
        <w:t xml:space="preserve">Council Member Thomas made a motion, seconded by Council Member Clifton to </w:t>
      </w:r>
      <w:r>
        <w:rPr>
          <w:bCs/>
          <w:sz w:val="24"/>
          <w:szCs w:val="24"/>
        </w:rPr>
        <w:t>approve the 1</w:t>
      </w:r>
      <w:r w:rsidRPr="0099612B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reading to amend Section 4-609 of the Charter of the City of Millen as submitted by the City Attorney, a copy is attached to the minutes. This is a corrected version of the one presented at the December Regular Council Meeting. The motion carried by unanimous vote.</w:t>
      </w:r>
    </w:p>
    <w:p w14:paraId="1E7D109A" w14:textId="77777777" w:rsidR="0099612B" w:rsidRPr="0099612B" w:rsidRDefault="0099612B" w:rsidP="000222F1">
      <w:pPr>
        <w:pStyle w:val="NoSpacing"/>
        <w:ind w:left="720"/>
        <w:rPr>
          <w:bCs/>
          <w:sz w:val="24"/>
          <w:szCs w:val="24"/>
        </w:rPr>
      </w:pPr>
    </w:p>
    <w:p w14:paraId="4CB7DE18" w14:textId="0F48D077"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7772260A" w14:textId="712A5267" w:rsidR="007F7581" w:rsidRDefault="007F7581" w:rsidP="007F7581">
      <w:pPr>
        <w:pStyle w:val="NoSpacing"/>
        <w:rPr>
          <w:b/>
          <w:sz w:val="24"/>
          <w:szCs w:val="24"/>
        </w:rPr>
      </w:pPr>
    </w:p>
    <w:p w14:paraId="7FA83486" w14:textId="77777777" w:rsidR="007F7581" w:rsidRDefault="007F7581" w:rsidP="007F7581">
      <w:pPr>
        <w:pStyle w:val="NoSpacing"/>
        <w:rPr>
          <w:b/>
          <w:sz w:val="24"/>
          <w:szCs w:val="24"/>
        </w:rPr>
      </w:pPr>
    </w:p>
    <w:p w14:paraId="678AD9A3" w14:textId="3EF2AE93"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Financials</w:t>
      </w:r>
    </w:p>
    <w:p w14:paraId="7F2013F1" w14:textId="65ACCC77" w:rsidR="0099612B" w:rsidRDefault="0051664A" w:rsidP="0099612B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City Manager Brantley reviewed the financials with Mayor and Council. He noted that as of the end of December, half way through the fiscal year, the City was showing a Budget Surplus of $65,410.</w:t>
      </w:r>
    </w:p>
    <w:p w14:paraId="312CEF09" w14:textId="77777777" w:rsidR="0051664A" w:rsidRPr="0099612B" w:rsidRDefault="0051664A" w:rsidP="0099612B">
      <w:pPr>
        <w:pStyle w:val="NoSpacing"/>
        <w:ind w:left="1080"/>
        <w:rPr>
          <w:bCs/>
          <w:sz w:val="24"/>
          <w:szCs w:val="24"/>
        </w:rPr>
      </w:pPr>
    </w:p>
    <w:p w14:paraId="2A8A05AA" w14:textId="23DB0523" w:rsidR="00423DA2" w:rsidRDefault="002A54DF" w:rsidP="001B372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2460D387" w14:textId="2D4ADB0D" w:rsidR="0051664A" w:rsidRDefault="0051664A" w:rsidP="0051664A">
      <w:pPr>
        <w:pStyle w:val="NoSpacing"/>
        <w:ind w:left="1080"/>
        <w:rPr>
          <w:bCs/>
          <w:sz w:val="24"/>
          <w:szCs w:val="24"/>
        </w:rPr>
      </w:pPr>
      <w:r w:rsidRPr="0051664A">
        <w:rPr>
          <w:bCs/>
          <w:sz w:val="24"/>
          <w:szCs w:val="24"/>
        </w:rPr>
        <w:t>City Manager Brantley</w:t>
      </w:r>
      <w:r>
        <w:rPr>
          <w:bCs/>
          <w:sz w:val="24"/>
          <w:szCs w:val="24"/>
        </w:rPr>
        <w:t xml:space="preserve"> informed Mayor and Council that the Streetscape project was complete and he presented the final numbers. The total cost of the project was $1,156,907 and the City’s portion of that total was $231,381. </w:t>
      </w:r>
    </w:p>
    <w:p w14:paraId="2BC23A38" w14:textId="77777777" w:rsidR="00C767CB" w:rsidRPr="0051664A" w:rsidRDefault="00C767CB" w:rsidP="0051664A">
      <w:pPr>
        <w:pStyle w:val="NoSpacing"/>
        <w:ind w:left="1080"/>
        <w:rPr>
          <w:bCs/>
          <w:sz w:val="24"/>
          <w:szCs w:val="24"/>
        </w:rPr>
      </w:pPr>
    </w:p>
    <w:p w14:paraId="0CB64233" w14:textId="55404E89" w:rsidR="002C418A" w:rsidRDefault="00CD2652" w:rsidP="00F37AA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  <w:r w:rsidR="001B372F">
        <w:rPr>
          <w:b/>
          <w:sz w:val="24"/>
          <w:szCs w:val="24"/>
        </w:rPr>
        <w:t xml:space="preserve"> </w:t>
      </w:r>
    </w:p>
    <w:p w14:paraId="1F11AF98" w14:textId="6A09F51B" w:rsidR="00C767CB" w:rsidRDefault="008B2216" w:rsidP="00C767CB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City Manager Brantley informed Mayor and Council that a pre-construction meeting for the project was being held on January 23</w:t>
      </w:r>
      <w:r w:rsidR="002C1446">
        <w:rPr>
          <w:bCs/>
          <w:sz w:val="24"/>
          <w:szCs w:val="24"/>
          <w:vertAlign w:val="superscript"/>
        </w:rPr>
        <w:t xml:space="preserve">, </w:t>
      </w:r>
      <w:r w:rsidR="002C1446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 xml:space="preserve"> with Shockley Construction, Inc and construction should begin in late February.</w:t>
      </w:r>
    </w:p>
    <w:p w14:paraId="67E57491" w14:textId="77777777" w:rsidR="008B2216" w:rsidRPr="008B2216" w:rsidRDefault="008B2216" w:rsidP="00C767CB">
      <w:pPr>
        <w:pStyle w:val="NoSpacing"/>
        <w:ind w:left="1080"/>
        <w:rPr>
          <w:bCs/>
          <w:sz w:val="24"/>
          <w:szCs w:val="24"/>
        </w:rPr>
      </w:pPr>
    </w:p>
    <w:p w14:paraId="6CE82B46" w14:textId="78D96B39" w:rsidR="003E290B" w:rsidRDefault="000222F1" w:rsidP="000222F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RDF Grant – 601 Cotton Ave.</w:t>
      </w:r>
    </w:p>
    <w:p w14:paraId="47F350C5" w14:textId="69F7821D" w:rsidR="000222F1" w:rsidRDefault="006B3CFB" w:rsidP="000222F1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Manager Brantley updated Mayor and Council on construction progress for the building. He noted the HVAC had been ordered but was not installed. He noted that the </w:t>
      </w:r>
      <w:r w:rsidR="002C1446">
        <w:rPr>
          <w:bCs/>
          <w:sz w:val="24"/>
          <w:szCs w:val="24"/>
        </w:rPr>
        <w:t xml:space="preserve">current </w:t>
      </w:r>
      <w:r>
        <w:rPr>
          <w:bCs/>
          <w:sz w:val="24"/>
          <w:szCs w:val="24"/>
        </w:rPr>
        <w:t>contract</w:t>
      </w:r>
      <w:r w:rsidR="002C1446">
        <w:rPr>
          <w:bCs/>
          <w:sz w:val="24"/>
          <w:szCs w:val="24"/>
        </w:rPr>
        <w:t>ed amount</w:t>
      </w:r>
      <w:bookmarkStart w:id="0" w:name="_GoBack"/>
      <w:bookmarkEnd w:id="0"/>
      <w:r>
        <w:rPr>
          <w:bCs/>
          <w:sz w:val="24"/>
          <w:szCs w:val="24"/>
        </w:rPr>
        <w:t xml:space="preserve"> with the last change orders is $476,840.</w:t>
      </w:r>
    </w:p>
    <w:p w14:paraId="47E834BE" w14:textId="77777777" w:rsidR="006B3CFB" w:rsidRPr="008B2216" w:rsidRDefault="006B3CFB" w:rsidP="000222F1">
      <w:pPr>
        <w:pStyle w:val="NoSpacing"/>
        <w:ind w:left="1080"/>
        <w:rPr>
          <w:bCs/>
          <w:sz w:val="24"/>
          <w:szCs w:val="24"/>
        </w:rPr>
      </w:pPr>
    </w:p>
    <w:p w14:paraId="7D63BE9C" w14:textId="1954B21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6141BBA1" w14:textId="5D4B9BA2" w:rsidR="00C73B01" w:rsidRDefault="006B3CFB" w:rsidP="006B3CF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</w:t>
      </w:r>
    </w:p>
    <w:p w14:paraId="389E79BB" w14:textId="77777777" w:rsidR="006B3CFB" w:rsidRPr="006B3CFB" w:rsidRDefault="006B3CFB" w:rsidP="006B3CFB">
      <w:pPr>
        <w:pStyle w:val="NoSpacing"/>
        <w:ind w:left="720"/>
        <w:rPr>
          <w:bCs/>
          <w:sz w:val="24"/>
          <w:szCs w:val="24"/>
        </w:rPr>
      </w:pPr>
    </w:p>
    <w:p w14:paraId="48A77879" w14:textId="2E92C44D"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14:paraId="4F819111" w14:textId="43F13E45" w:rsidR="00E5243C" w:rsidRDefault="006B3CFB" w:rsidP="006B3CF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</w:t>
      </w:r>
    </w:p>
    <w:p w14:paraId="18EEA3A7" w14:textId="77777777" w:rsidR="006B3CFB" w:rsidRPr="006B3CFB" w:rsidRDefault="006B3CFB" w:rsidP="006B3CFB">
      <w:pPr>
        <w:pStyle w:val="NoSpacing"/>
        <w:ind w:left="720"/>
        <w:rPr>
          <w:bCs/>
          <w:sz w:val="24"/>
          <w:szCs w:val="24"/>
        </w:rPr>
      </w:pPr>
    </w:p>
    <w:p w14:paraId="42C4FD74" w14:textId="2826914E" w:rsidR="000222F1" w:rsidRPr="000222F1" w:rsidRDefault="00C73B01" w:rsidP="000222F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8CC5645" w14:textId="24DD4B15" w:rsidR="000222F1" w:rsidRDefault="006B3CFB" w:rsidP="006B3CF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Not Needed</w:t>
      </w:r>
    </w:p>
    <w:p w14:paraId="589629F0" w14:textId="77777777" w:rsidR="006B3CFB" w:rsidRPr="006B3CFB" w:rsidRDefault="006B3CFB" w:rsidP="006B3CFB">
      <w:pPr>
        <w:pStyle w:val="NoSpacing"/>
        <w:ind w:left="720"/>
        <w:rPr>
          <w:bCs/>
          <w:sz w:val="24"/>
          <w:szCs w:val="24"/>
        </w:rPr>
      </w:pPr>
    </w:p>
    <w:p w14:paraId="565D59CF" w14:textId="66A7B78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77D78572" w14:textId="0980413B" w:rsidR="00C73B01" w:rsidRDefault="006B3CFB" w:rsidP="00C73B0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 Mayor Rocker adjourned the meeting at 6:50.</w:t>
      </w:r>
    </w:p>
    <w:p w14:paraId="18531D33" w14:textId="4793D9CF" w:rsidR="006B3CFB" w:rsidRDefault="006B3CFB" w:rsidP="00C73B01">
      <w:pPr>
        <w:pStyle w:val="ListParagraph"/>
        <w:rPr>
          <w:bCs/>
          <w:sz w:val="24"/>
          <w:szCs w:val="24"/>
        </w:rPr>
      </w:pPr>
    </w:p>
    <w:p w14:paraId="0E17C174" w14:textId="40653E28" w:rsidR="006B3CFB" w:rsidRDefault="006B3CFB" w:rsidP="00C73B01">
      <w:pPr>
        <w:pStyle w:val="ListParagraph"/>
        <w:rPr>
          <w:bCs/>
          <w:sz w:val="24"/>
          <w:szCs w:val="24"/>
        </w:rPr>
      </w:pPr>
    </w:p>
    <w:p w14:paraId="070E5528" w14:textId="3B77A522" w:rsidR="006B3CFB" w:rsidRDefault="006B3CFB" w:rsidP="00C73B0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Approved by Mayor and Council</w:t>
      </w:r>
      <w:r w:rsidR="0039627D">
        <w:rPr>
          <w:b/>
          <w:sz w:val="24"/>
          <w:szCs w:val="24"/>
        </w:rPr>
        <w:t>: _____________________________</w:t>
      </w:r>
    </w:p>
    <w:p w14:paraId="7806DE3E" w14:textId="3A88E902" w:rsidR="0039627D" w:rsidRDefault="0039627D" w:rsidP="00C73B01">
      <w:pPr>
        <w:pStyle w:val="ListParagraph"/>
        <w:rPr>
          <w:b/>
          <w:sz w:val="24"/>
          <w:szCs w:val="24"/>
        </w:rPr>
      </w:pPr>
    </w:p>
    <w:p w14:paraId="315FCE90" w14:textId="4384462D" w:rsidR="0039627D" w:rsidRDefault="0039627D" w:rsidP="00C73B01">
      <w:pPr>
        <w:pStyle w:val="ListParagraph"/>
        <w:rPr>
          <w:b/>
          <w:sz w:val="24"/>
          <w:szCs w:val="24"/>
        </w:rPr>
      </w:pPr>
    </w:p>
    <w:p w14:paraId="4484FA59" w14:textId="072037E7" w:rsidR="0039627D" w:rsidRDefault="0039627D" w:rsidP="00C73B0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Mayor’s Signature: _________________________________________</w:t>
      </w:r>
    </w:p>
    <w:p w14:paraId="7A0D5A07" w14:textId="6D43B8D3" w:rsidR="0039627D" w:rsidRDefault="0039627D" w:rsidP="00C73B01">
      <w:pPr>
        <w:pStyle w:val="ListParagraph"/>
        <w:rPr>
          <w:b/>
          <w:sz w:val="24"/>
          <w:szCs w:val="24"/>
        </w:rPr>
      </w:pPr>
    </w:p>
    <w:p w14:paraId="5A166146" w14:textId="279EA68E" w:rsidR="0039627D" w:rsidRDefault="0039627D" w:rsidP="00C73B01">
      <w:pPr>
        <w:pStyle w:val="ListParagraph"/>
        <w:rPr>
          <w:b/>
          <w:sz w:val="24"/>
          <w:szCs w:val="24"/>
        </w:rPr>
      </w:pPr>
    </w:p>
    <w:p w14:paraId="0C684D30" w14:textId="5A9B9171" w:rsidR="0039627D" w:rsidRPr="006B3CFB" w:rsidRDefault="0039627D" w:rsidP="00C73B0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Attest by City Manager: _____________________________________</w:t>
      </w:r>
    </w:p>
    <w:p w14:paraId="4B397F5A" w14:textId="15091E24"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73B01" w:rsidRPr="00C7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279"/>
    <w:multiLevelType w:val="hybridMultilevel"/>
    <w:tmpl w:val="4A08AC86"/>
    <w:lvl w:ilvl="0" w:tplc="21B801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730"/>
    <w:multiLevelType w:val="hybridMultilevel"/>
    <w:tmpl w:val="8F9252DE"/>
    <w:lvl w:ilvl="0" w:tplc="F71443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239D"/>
    <w:multiLevelType w:val="hybridMultilevel"/>
    <w:tmpl w:val="0DEE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8E"/>
    <w:rsid w:val="00003AFE"/>
    <w:rsid w:val="00007948"/>
    <w:rsid w:val="000222F1"/>
    <w:rsid w:val="000877D7"/>
    <w:rsid w:val="00094F36"/>
    <w:rsid w:val="0010044E"/>
    <w:rsid w:val="00112E71"/>
    <w:rsid w:val="001B372F"/>
    <w:rsid w:val="001C4D43"/>
    <w:rsid w:val="001D30E2"/>
    <w:rsid w:val="001F3792"/>
    <w:rsid w:val="00215E6D"/>
    <w:rsid w:val="002370DE"/>
    <w:rsid w:val="00252F36"/>
    <w:rsid w:val="00253616"/>
    <w:rsid w:val="002541A9"/>
    <w:rsid w:val="0027779F"/>
    <w:rsid w:val="00290C59"/>
    <w:rsid w:val="002A4CAD"/>
    <w:rsid w:val="002A54DF"/>
    <w:rsid w:val="002C1446"/>
    <w:rsid w:val="002C418A"/>
    <w:rsid w:val="002E0161"/>
    <w:rsid w:val="00301EED"/>
    <w:rsid w:val="00306A6A"/>
    <w:rsid w:val="003422CB"/>
    <w:rsid w:val="0039627D"/>
    <w:rsid w:val="003A7C05"/>
    <w:rsid w:val="003B537C"/>
    <w:rsid w:val="003E290B"/>
    <w:rsid w:val="00414610"/>
    <w:rsid w:val="00423DA2"/>
    <w:rsid w:val="0043003D"/>
    <w:rsid w:val="0051664A"/>
    <w:rsid w:val="00557F6E"/>
    <w:rsid w:val="00595D87"/>
    <w:rsid w:val="00673185"/>
    <w:rsid w:val="006B3CFB"/>
    <w:rsid w:val="006C5732"/>
    <w:rsid w:val="00705F04"/>
    <w:rsid w:val="0072629E"/>
    <w:rsid w:val="0073081A"/>
    <w:rsid w:val="007539D2"/>
    <w:rsid w:val="007556E8"/>
    <w:rsid w:val="00763013"/>
    <w:rsid w:val="00790121"/>
    <w:rsid w:val="00791C78"/>
    <w:rsid w:val="007F3C62"/>
    <w:rsid w:val="007F44D5"/>
    <w:rsid w:val="007F7581"/>
    <w:rsid w:val="00821122"/>
    <w:rsid w:val="008212FE"/>
    <w:rsid w:val="008309DE"/>
    <w:rsid w:val="00866310"/>
    <w:rsid w:val="008679FD"/>
    <w:rsid w:val="00872232"/>
    <w:rsid w:val="008803E5"/>
    <w:rsid w:val="008B2216"/>
    <w:rsid w:val="008C79B8"/>
    <w:rsid w:val="008D0C53"/>
    <w:rsid w:val="00946425"/>
    <w:rsid w:val="00986585"/>
    <w:rsid w:val="0099612B"/>
    <w:rsid w:val="00A174B8"/>
    <w:rsid w:val="00A330D4"/>
    <w:rsid w:val="00A357C3"/>
    <w:rsid w:val="00A4575C"/>
    <w:rsid w:val="00A902F0"/>
    <w:rsid w:val="00AA152C"/>
    <w:rsid w:val="00AC06BD"/>
    <w:rsid w:val="00AC5A4C"/>
    <w:rsid w:val="00B47B7D"/>
    <w:rsid w:val="00B614BD"/>
    <w:rsid w:val="00BA5B1C"/>
    <w:rsid w:val="00BB47D9"/>
    <w:rsid w:val="00BC654E"/>
    <w:rsid w:val="00BE6BAE"/>
    <w:rsid w:val="00C00C37"/>
    <w:rsid w:val="00C24B57"/>
    <w:rsid w:val="00C40E5C"/>
    <w:rsid w:val="00C56540"/>
    <w:rsid w:val="00C73B01"/>
    <w:rsid w:val="00C767CB"/>
    <w:rsid w:val="00CB4518"/>
    <w:rsid w:val="00CD2652"/>
    <w:rsid w:val="00CD29B9"/>
    <w:rsid w:val="00CD3D4B"/>
    <w:rsid w:val="00CF01E9"/>
    <w:rsid w:val="00D34631"/>
    <w:rsid w:val="00DA2270"/>
    <w:rsid w:val="00DE288E"/>
    <w:rsid w:val="00E012E3"/>
    <w:rsid w:val="00E27158"/>
    <w:rsid w:val="00E35870"/>
    <w:rsid w:val="00E5243C"/>
    <w:rsid w:val="00E52C07"/>
    <w:rsid w:val="00E85E84"/>
    <w:rsid w:val="00EC683D"/>
    <w:rsid w:val="00ED02E9"/>
    <w:rsid w:val="00ED4151"/>
    <w:rsid w:val="00F37AA7"/>
    <w:rsid w:val="00F40B0F"/>
    <w:rsid w:val="00F81DFD"/>
    <w:rsid w:val="00F93674"/>
    <w:rsid w:val="00FB1C46"/>
    <w:rsid w:val="00FB61C1"/>
    <w:rsid w:val="00FE334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7AC6"/>
  <w15:chartTrackingRefBased/>
  <w15:docId w15:val="{6065643B-5714-4117-B1EE-FA14E2E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2020-01-13T21:51:00Z</cp:lastPrinted>
  <dcterms:created xsi:type="dcterms:W3CDTF">2020-01-13T21:52:00Z</dcterms:created>
  <dcterms:modified xsi:type="dcterms:W3CDTF">2020-01-13T21:52:00Z</dcterms:modified>
</cp:coreProperties>
</file>